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55B5" w14:textId="727644BA" w:rsidR="00A0725D" w:rsidRPr="00A0725D" w:rsidRDefault="00122C54" w:rsidP="00A0725D">
      <w:pPr>
        <w:tabs>
          <w:tab w:val="left" w:pos="4380"/>
        </w:tabs>
        <w:rPr>
          <w:rStyle w:val="font3-s24-colour-red1"/>
          <w:rFonts w:ascii="Calibri" w:hAnsi="Calibri"/>
        </w:rPr>
      </w:pPr>
      <w:r>
        <w:rPr>
          <w:rFonts w:ascii="Calibri" w:hAnsi="Calibri"/>
          <w:b/>
          <w:bCs/>
          <w:noProof/>
          <w:color w:val="CC0000"/>
          <w:sz w:val="48"/>
          <w:szCs w:val="48"/>
          <w:lang w:eastAsia="en-GB"/>
        </w:rPr>
        <mc:AlternateContent>
          <mc:Choice Requires="wps">
            <w:drawing>
              <wp:anchor distT="45720" distB="45720" distL="114300" distR="114300" simplePos="0" relativeHeight="251673600" behindDoc="0" locked="0" layoutInCell="1" allowOverlap="1" wp14:anchorId="7FE66BE9" wp14:editId="02CE1079">
                <wp:simplePos x="0" y="0"/>
                <wp:positionH relativeFrom="column">
                  <wp:posOffset>3738880</wp:posOffset>
                </wp:positionH>
                <wp:positionV relativeFrom="paragraph">
                  <wp:posOffset>0</wp:posOffset>
                </wp:positionV>
                <wp:extent cx="2542540" cy="1062990"/>
                <wp:effectExtent l="0" t="0" r="1016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482A2378" w14:textId="4010F4F8" w:rsidR="00F56AF5" w:rsidRPr="00B67C03" w:rsidRDefault="00434F6B" w:rsidP="00434F6B">
                            <w:pPr>
                              <w:jc w:val="center"/>
                              <w:rPr>
                                <w:rFonts w:ascii="Calibri Light" w:hAnsi="Calibri Light"/>
                                <w:b/>
                              </w:rPr>
                            </w:pPr>
                            <w:r>
                              <w:rPr>
                                <w:rFonts w:ascii="Calibri Light" w:hAnsi="Calibri Light"/>
                                <w:b/>
                                <w:noProof/>
                                <w:lang w:eastAsia="en-GB"/>
                              </w:rPr>
                              <w:drawing>
                                <wp:inline distT="0" distB="0" distL="0" distR="0" wp14:anchorId="6592B066" wp14:editId="54ECD6FA">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66BE9" id="_x0000_t202" coordsize="21600,21600" o:spt="202" path="m,l,21600r21600,l21600,xe">
                <v:stroke joinstyle="miter"/>
                <v:path gradientshapeok="t" o:connecttype="rect"/>
              </v:shapetype>
              <v:shape id="Text Box 16" o:spid="_x0000_s1026" type="#_x0000_t202" style="position:absolute;margin-left:294.4pt;margin-top:0;width:200.2pt;height:83.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" strokecolor="#d8d8d8">
                <v:textbox>
                  <w:txbxContent>
                    <w:p w14:paraId="482A2378" w14:textId="4010F4F8" w:rsidR="00F56AF5" w:rsidRPr="00B67C03" w:rsidRDefault="00434F6B" w:rsidP="00434F6B">
                      <w:pPr>
                        <w:jc w:val="center"/>
                        <w:rPr>
                          <w:rFonts w:ascii="Calibri Light" w:hAnsi="Calibri Light"/>
                          <w:b/>
                        </w:rPr>
                      </w:pPr>
                      <w:r>
                        <w:rPr>
                          <w:rFonts w:ascii="Calibri Light" w:hAnsi="Calibri Light"/>
                          <w:b/>
                          <w:noProof/>
                          <w:lang w:eastAsia="en-GB"/>
                        </w:rPr>
                        <w:drawing>
                          <wp:inline distT="0" distB="0" distL="0" distR="0" wp14:anchorId="6592B066" wp14:editId="54ECD6FA">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9">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txbxContent>
                </v:textbox>
                <w10:wrap type="square"/>
              </v:shape>
            </w:pict>
          </mc:Fallback>
        </mc:AlternateContent>
      </w:r>
      <w:r w:rsidRPr="004149F9">
        <w:rPr>
          <w:rStyle w:val="font3-s24-colour-red1"/>
          <w:rFonts w:ascii="Calibri" w:hAnsi="Calibri"/>
          <w:sz w:val="40"/>
          <w:szCs w:val="40"/>
        </w:rPr>
        <w:t>RISK ASSESSMENT</w:t>
      </w:r>
      <w:r w:rsidRPr="004149F9">
        <w:rPr>
          <w:rStyle w:val="font3-s24-colour-red1"/>
          <w:rFonts w:ascii="Calibri" w:hAnsi="Calibri"/>
          <w:sz w:val="36"/>
          <w:szCs w:val="36"/>
        </w:rPr>
        <w:t xml:space="preserve"> </w:t>
      </w:r>
    </w:p>
    <w:p w14:paraId="6879EB69" w14:textId="3DECDF2E" w:rsidR="00122C54" w:rsidRPr="00257AB8" w:rsidRDefault="00152F70" w:rsidP="00122C54">
      <w:pPr>
        <w:rPr>
          <w:rStyle w:val="font3-s24-colour-red1"/>
          <w:rFonts w:ascii="Calibri" w:hAnsi="Calibri"/>
          <w:color w:val="C00000"/>
          <w:sz w:val="36"/>
          <w:szCs w:val="36"/>
        </w:rPr>
      </w:pPr>
      <w:r>
        <w:rPr>
          <w:rStyle w:val="font3-s24-colour-red1"/>
          <w:rFonts w:ascii="Calibri" w:hAnsi="Calibri"/>
          <w:color w:val="C00000"/>
          <w:sz w:val="36"/>
          <w:szCs w:val="36"/>
        </w:rPr>
        <w:t>General classes and studio use</w:t>
      </w:r>
    </w:p>
    <w:p w14:paraId="164C46C9" w14:textId="4128DEE5" w:rsidR="00122C54" w:rsidRDefault="00122C54" w:rsidP="00122C54">
      <w:pPr>
        <w:rPr>
          <w:rFonts w:ascii="Calibri" w:hAnsi="Calibri"/>
          <w:b/>
          <w:sz w:val="28"/>
          <w:szCs w:val="28"/>
        </w:rPr>
      </w:pPr>
      <w:r w:rsidRPr="004149F9">
        <w:rPr>
          <w:rFonts w:ascii="Calibri" w:hAnsi="Calibri"/>
          <w:b/>
          <w:sz w:val="28"/>
          <w:szCs w:val="28"/>
        </w:rPr>
        <w:t>Activity analysis</w:t>
      </w:r>
    </w:p>
    <w:p w14:paraId="07444418" w14:textId="70753030" w:rsidR="00122C54" w:rsidRPr="00257AB8" w:rsidRDefault="00152F70" w:rsidP="00122C54">
      <w:pPr>
        <w:pBdr>
          <w:top w:val="single" w:sz="4" w:space="1" w:color="auto"/>
          <w:left w:val="single" w:sz="4" w:space="4" w:color="auto"/>
          <w:bottom w:val="single" w:sz="4" w:space="1" w:color="auto"/>
          <w:right w:val="single" w:sz="4" w:space="4" w:color="auto"/>
        </w:pBdr>
        <w:rPr>
          <w:rFonts w:ascii="Calibri" w:hAnsi="Calibri"/>
          <w:i/>
          <w:iCs/>
          <w:color w:val="C00000"/>
        </w:rPr>
      </w:pPr>
      <w:r>
        <w:rPr>
          <w:rFonts w:ascii="Calibri" w:hAnsi="Calibri"/>
          <w:i/>
          <w:iCs/>
          <w:color w:val="C00000"/>
        </w:rPr>
        <w:t>General use of the studio during classes and training sessions in pole, aerial or floor based activities.</w:t>
      </w:r>
    </w:p>
    <w:p w14:paraId="60F51399" w14:textId="77777777" w:rsidR="00122C54" w:rsidRPr="004149F9" w:rsidRDefault="00122C54" w:rsidP="00122C54">
      <w:pPr>
        <w:pBdr>
          <w:top w:val="single" w:sz="4" w:space="1" w:color="auto"/>
          <w:left w:val="single" w:sz="4" w:space="4" w:color="auto"/>
          <w:bottom w:val="single" w:sz="4" w:space="1" w:color="auto"/>
          <w:right w:val="single" w:sz="4" w:space="4" w:color="auto"/>
        </w:pBdr>
        <w:rPr>
          <w:rFonts w:ascii="Calibri" w:hAnsi="Calibri"/>
        </w:rPr>
      </w:pPr>
    </w:p>
    <w:p w14:paraId="34FDCE57" w14:textId="77777777" w:rsidR="00122C54" w:rsidRPr="004149F9" w:rsidRDefault="00122C54" w:rsidP="00122C54">
      <w:pPr>
        <w:rPr>
          <w:rFonts w:ascii="Calibri" w:hAnsi="Calibri"/>
        </w:rPr>
      </w:pPr>
    </w:p>
    <w:tbl>
      <w:tblPr>
        <w:tblW w:w="109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080"/>
        <w:gridCol w:w="1080"/>
        <w:gridCol w:w="1090"/>
        <w:gridCol w:w="2420"/>
        <w:gridCol w:w="1314"/>
      </w:tblGrid>
      <w:tr w:rsidR="00122C54" w:rsidRPr="004149F9" w14:paraId="7D61E1DA" w14:textId="77777777" w:rsidTr="00A0725D">
        <w:trPr>
          <w:trHeight w:val="667"/>
        </w:trPr>
        <w:tc>
          <w:tcPr>
            <w:tcW w:w="1560" w:type="dxa"/>
            <w:shd w:val="clear" w:color="auto" w:fill="auto"/>
          </w:tcPr>
          <w:p w14:paraId="07E1BFD1"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Hazards</w:t>
            </w:r>
          </w:p>
        </w:tc>
        <w:tc>
          <w:tcPr>
            <w:tcW w:w="2410" w:type="dxa"/>
            <w:shd w:val="clear" w:color="auto" w:fill="auto"/>
          </w:tcPr>
          <w:p w14:paraId="7A887117"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Risk and outcome</w:t>
            </w:r>
          </w:p>
        </w:tc>
        <w:tc>
          <w:tcPr>
            <w:tcW w:w="1080" w:type="dxa"/>
            <w:shd w:val="clear" w:color="auto" w:fill="auto"/>
          </w:tcPr>
          <w:p w14:paraId="5F677A16" w14:textId="77777777" w:rsidR="00122C54" w:rsidRPr="004149F9" w:rsidRDefault="00122C54" w:rsidP="00122C54">
            <w:pPr>
              <w:jc w:val="center"/>
              <w:rPr>
                <w:rFonts w:ascii="Calibri" w:hAnsi="Calibri"/>
                <w:b/>
                <w:sz w:val="20"/>
                <w:szCs w:val="20"/>
              </w:rPr>
            </w:pPr>
            <w:r>
              <w:rPr>
                <w:rFonts w:ascii="Calibri" w:hAnsi="Calibri"/>
                <w:b/>
                <w:sz w:val="20"/>
                <w:szCs w:val="20"/>
              </w:rPr>
              <w:t>S</w:t>
            </w:r>
            <w:r w:rsidRPr="004149F9">
              <w:rPr>
                <w:rFonts w:ascii="Calibri" w:hAnsi="Calibri"/>
                <w:b/>
                <w:sz w:val="20"/>
                <w:szCs w:val="20"/>
              </w:rPr>
              <w:t>everity</w:t>
            </w:r>
          </w:p>
        </w:tc>
        <w:tc>
          <w:tcPr>
            <w:tcW w:w="1080" w:type="dxa"/>
            <w:shd w:val="clear" w:color="auto" w:fill="auto"/>
          </w:tcPr>
          <w:p w14:paraId="1FC38C37" w14:textId="77777777" w:rsidR="00122C54" w:rsidRPr="004149F9" w:rsidRDefault="00122C54" w:rsidP="00122C54">
            <w:pPr>
              <w:jc w:val="center"/>
              <w:rPr>
                <w:rFonts w:ascii="Calibri" w:hAnsi="Calibri"/>
                <w:b/>
                <w:sz w:val="20"/>
                <w:szCs w:val="20"/>
              </w:rPr>
            </w:pPr>
            <w:r>
              <w:rPr>
                <w:rFonts w:ascii="Calibri" w:hAnsi="Calibri"/>
                <w:b/>
                <w:sz w:val="20"/>
                <w:szCs w:val="20"/>
              </w:rPr>
              <w:t>L</w:t>
            </w:r>
            <w:r w:rsidRPr="004149F9">
              <w:rPr>
                <w:rFonts w:ascii="Calibri" w:hAnsi="Calibri"/>
                <w:b/>
                <w:sz w:val="20"/>
                <w:szCs w:val="20"/>
              </w:rPr>
              <w:t>ikelihood</w:t>
            </w:r>
          </w:p>
        </w:tc>
        <w:tc>
          <w:tcPr>
            <w:tcW w:w="1090" w:type="dxa"/>
            <w:shd w:val="clear" w:color="auto" w:fill="auto"/>
          </w:tcPr>
          <w:p w14:paraId="2BE6D4E0"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Risk factor</w:t>
            </w:r>
          </w:p>
          <w:p w14:paraId="5181665F" w14:textId="77777777" w:rsidR="00122C54" w:rsidRPr="004149F9" w:rsidRDefault="00122C54" w:rsidP="00122C54">
            <w:pPr>
              <w:jc w:val="center"/>
              <w:rPr>
                <w:rFonts w:ascii="Calibri" w:hAnsi="Calibri"/>
                <w:b/>
                <w:sz w:val="20"/>
                <w:szCs w:val="20"/>
              </w:rPr>
            </w:pPr>
            <w:r>
              <w:rPr>
                <w:rFonts w:ascii="Calibri" w:hAnsi="Calibri"/>
                <w:b/>
                <w:sz w:val="20"/>
                <w:szCs w:val="20"/>
              </w:rPr>
              <w:t>(prior to control)</w:t>
            </w:r>
          </w:p>
        </w:tc>
        <w:tc>
          <w:tcPr>
            <w:tcW w:w="2420" w:type="dxa"/>
            <w:shd w:val="clear" w:color="auto" w:fill="auto"/>
          </w:tcPr>
          <w:p w14:paraId="6C4131E9"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Control measures</w:t>
            </w:r>
          </w:p>
          <w:p w14:paraId="1C24AAF6"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 xml:space="preserve">Existing &amp; </w:t>
            </w:r>
            <w:r w:rsidRPr="00257AB8">
              <w:rPr>
                <w:rFonts w:ascii="Calibri" w:hAnsi="Calibri"/>
                <w:b/>
                <w:color w:val="C00000"/>
                <w:sz w:val="20"/>
                <w:szCs w:val="20"/>
              </w:rPr>
              <w:t>required to be put in place</w:t>
            </w:r>
          </w:p>
        </w:tc>
        <w:tc>
          <w:tcPr>
            <w:tcW w:w="1314" w:type="dxa"/>
            <w:shd w:val="clear" w:color="auto" w:fill="auto"/>
          </w:tcPr>
          <w:p w14:paraId="45BF67D3" w14:textId="77777777" w:rsidR="00122C54" w:rsidRPr="004149F9" w:rsidRDefault="00122C54" w:rsidP="00122C54">
            <w:pPr>
              <w:jc w:val="center"/>
              <w:rPr>
                <w:rFonts w:ascii="Calibri" w:hAnsi="Calibri"/>
                <w:b/>
                <w:sz w:val="20"/>
                <w:szCs w:val="20"/>
              </w:rPr>
            </w:pPr>
            <w:r w:rsidRPr="004149F9">
              <w:rPr>
                <w:rFonts w:ascii="Calibri" w:hAnsi="Calibri"/>
                <w:b/>
                <w:sz w:val="20"/>
                <w:szCs w:val="20"/>
              </w:rPr>
              <w:t>Risk factor</w:t>
            </w:r>
          </w:p>
          <w:p w14:paraId="5AFED5EE" w14:textId="1F902C53" w:rsidR="00122C54" w:rsidRPr="004149F9" w:rsidRDefault="00122C54" w:rsidP="00122C54">
            <w:pPr>
              <w:jc w:val="center"/>
              <w:rPr>
                <w:rFonts w:ascii="Calibri" w:hAnsi="Calibri"/>
                <w:b/>
                <w:sz w:val="20"/>
                <w:szCs w:val="20"/>
              </w:rPr>
            </w:pPr>
            <w:r w:rsidRPr="004149F9">
              <w:rPr>
                <w:rFonts w:ascii="Calibri" w:hAnsi="Calibri"/>
                <w:b/>
                <w:sz w:val="20"/>
                <w:szCs w:val="20"/>
              </w:rPr>
              <w:t>With controls in place</w:t>
            </w:r>
          </w:p>
        </w:tc>
      </w:tr>
      <w:tr w:rsidR="00122C54" w:rsidRPr="004149F9" w14:paraId="0C28A727" w14:textId="77777777" w:rsidTr="00A0725D">
        <w:trPr>
          <w:trHeight w:val="894"/>
        </w:trPr>
        <w:tc>
          <w:tcPr>
            <w:tcW w:w="1560" w:type="dxa"/>
            <w:shd w:val="clear" w:color="auto" w:fill="auto"/>
          </w:tcPr>
          <w:p w14:paraId="2F225298" w14:textId="33EF5002" w:rsidR="00122C54" w:rsidRPr="004149F9" w:rsidRDefault="00F92F0E" w:rsidP="00122C54">
            <w:pPr>
              <w:rPr>
                <w:rFonts w:ascii="Calibri" w:hAnsi="Calibri"/>
                <w:sz w:val="20"/>
                <w:szCs w:val="20"/>
              </w:rPr>
            </w:pPr>
            <w:r>
              <w:rPr>
                <w:rFonts w:ascii="Calibri" w:hAnsi="Calibri"/>
                <w:sz w:val="20"/>
                <w:szCs w:val="20"/>
              </w:rPr>
              <w:t>Excess numbers of people in the building.</w:t>
            </w:r>
          </w:p>
        </w:tc>
        <w:tc>
          <w:tcPr>
            <w:tcW w:w="2410" w:type="dxa"/>
            <w:shd w:val="clear" w:color="auto" w:fill="auto"/>
          </w:tcPr>
          <w:p w14:paraId="52C7685C" w14:textId="2F231323" w:rsidR="00122C54" w:rsidRPr="004149F9" w:rsidRDefault="00F92F0E" w:rsidP="00122C54">
            <w:pPr>
              <w:rPr>
                <w:rFonts w:ascii="Calibri" w:hAnsi="Calibri"/>
                <w:sz w:val="20"/>
                <w:szCs w:val="20"/>
              </w:rPr>
            </w:pPr>
            <w:r>
              <w:rPr>
                <w:rFonts w:ascii="Calibri" w:hAnsi="Calibri"/>
                <w:sz w:val="20"/>
                <w:szCs w:val="20"/>
              </w:rPr>
              <w:t>Having too many people in the studio space to maintain social distancing, meaning students being too close, colliding or having enough space to work with, meaning they could become close enough to transmit any air born virus or bacteria</w:t>
            </w:r>
          </w:p>
        </w:tc>
        <w:tc>
          <w:tcPr>
            <w:tcW w:w="1080" w:type="dxa"/>
            <w:shd w:val="clear" w:color="auto" w:fill="auto"/>
          </w:tcPr>
          <w:p w14:paraId="46FB74C7" w14:textId="6FA2041F" w:rsidR="00122C54" w:rsidRPr="004149F9" w:rsidRDefault="00F92F0E"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37BBCA97" w14:textId="3585145F" w:rsidR="00122C54" w:rsidRPr="004149F9" w:rsidRDefault="00F92F0E"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3A57C398" w14:textId="4D6B44C5" w:rsidR="00122C54" w:rsidRPr="004149F9" w:rsidRDefault="00F92F0E" w:rsidP="00122C54">
            <w:pPr>
              <w:jc w:val="center"/>
              <w:rPr>
                <w:rFonts w:ascii="Calibri" w:hAnsi="Calibri"/>
                <w:b/>
                <w:sz w:val="20"/>
                <w:szCs w:val="20"/>
              </w:rPr>
            </w:pPr>
            <w:r>
              <w:rPr>
                <w:rFonts w:ascii="Calibri" w:hAnsi="Calibri"/>
                <w:b/>
                <w:sz w:val="20"/>
                <w:szCs w:val="20"/>
              </w:rPr>
              <w:t>6</w:t>
            </w:r>
          </w:p>
        </w:tc>
        <w:tc>
          <w:tcPr>
            <w:tcW w:w="2420" w:type="dxa"/>
            <w:shd w:val="clear" w:color="auto" w:fill="auto"/>
          </w:tcPr>
          <w:p w14:paraId="59E5CC71" w14:textId="11A26892" w:rsidR="00122C54" w:rsidRPr="00024206"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Limited numbers of people (including students, staff and parents) will be permitted into the studio at any one time.</w:t>
            </w:r>
          </w:p>
          <w:p w14:paraId="1D47BAEA" w14:textId="46564D45" w:rsidR="00F92F0E" w:rsidRPr="00024206"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TOTAL NUMBER OF PEOPLE PERMITTED IN THE BUILDING INCLUSIVE OF STAFF AND VISITORS IS 12 AT ANY ONE TIME. This number was decided due to the building being 1200sqft and the government recommendation to allow 100sqft per person.</w:t>
            </w:r>
          </w:p>
          <w:p w14:paraId="28868458" w14:textId="65AB56AB" w:rsidR="00F92F0E" w:rsidRPr="00024206"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 xml:space="preserve">Max number of participants in classes is 6 for solo students with occasional extras to permit family members and social bubbles to share. THIS MUST NOT IMPACT ON THE </w:t>
            </w:r>
            <w:r w:rsidRPr="00024206">
              <w:rPr>
                <w:rFonts w:ascii="Calibri" w:hAnsi="Calibri"/>
                <w:b/>
                <w:color w:val="0000FF"/>
                <w:sz w:val="20"/>
                <w:szCs w:val="20"/>
              </w:rPr>
              <w:lastRenderedPageBreak/>
              <w:t>TOTAL NUMBER OF PEOPLE ALLOWED IN THE BUILDING HOWEVER.</w:t>
            </w:r>
          </w:p>
          <w:p w14:paraId="2A7819C2" w14:textId="77777777" w:rsidR="00F92F0E" w:rsidRDefault="00F92F0E" w:rsidP="00024206">
            <w:pPr>
              <w:pStyle w:val="ListParagraph"/>
              <w:numPr>
                <w:ilvl w:val="0"/>
                <w:numId w:val="41"/>
              </w:numPr>
              <w:rPr>
                <w:rFonts w:ascii="Calibri" w:hAnsi="Calibri"/>
                <w:b/>
                <w:color w:val="0000FF"/>
                <w:sz w:val="20"/>
                <w:szCs w:val="20"/>
              </w:rPr>
            </w:pPr>
            <w:r w:rsidRPr="00024206">
              <w:rPr>
                <w:rFonts w:ascii="Calibri" w:hAnsi="Calibri"/>
                <w:b/>
                <w:color w:val="0000FF"/>
                <w:sz w:val="20"/>
                <w:szCs w:val="20"/>
              </w:rPr>
              <w:t xml:space="preserve">The number of class participants is dictated by the number of equipment points in the studio which is 6 for aerial or 5 for pole. For floor based classes we are recommended to allow up to 200sqft per person to allow for them travelling across the floor space. </w:t>
            </w:r>
          </w:p>
          <w:p w14:paraId="5BC3361B"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Parents and spectators are not currently permitted to stay in the studio if this means the max number of people in the building is exceeded. </w:t>
            </w:r>
          </w:p>
          <w:p w14:paraId="300E013A"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Social distancing floor markings are placed throughout the building, clearly highlighting the direction of travel and the space each person has to work within.</w:t>
            </w:r>
          </w:p>
          <w:p w14:paraId="720EFC9C" w14:textId="7F4A00FC"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must currently enter the studio via the roller shutter door and not via the office/waiting room as this space is too small </w:t>
            </w:r>
            <w:r>
              <w:rPr>
                <w:rFonts w:ascii="Calibri" w:hAnsi="Calibri"/>
                <w:b/>
                <w:color w:val="0000FF"/>
                <w:sz w:val="20"/>
                <w:szCs w:val="20"/>
              </w:rPr>
              <w:lastRenderedPageBreak/>
              <w:t>and could result in collisions.</w:t>
            </w:r>
          </w:p>
          <w:p w14:paraId="7581D16F"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Instructors are currently NOT permitted to spot students and must remain distanced and have their own equipment and space to work in.</w:t>
            </w:r>
          </w:p>
          <w:p w14:paraId="53F775A9" w14:textId="03440F15" w:rsidR="006C0F57" w:rsidRPr="006C0F57" w:rsidRDefault="006C0F57" w:rsidP="006C0F57">
            <w:pPr>
              <w:pStyle w:val="ListParagraph"/>
              <w:numPr>
                <w:ilvl w:val="0"/>
                <w:numId w:val="41"/>
              </w:numPr>
              <w:rPr>
                <w:rFonts w:ascii="Calibri" w:hAnsi="Calibri"/>
                <w:b/>
                <w:color w:val="0000FF"/>
                <w:sz w:val="20"/>
                <w:szCs w:val="20"/>
              </w:rPr>
            </w:pPr>
            <w:r>
              <w:rPr>
                <w:rFonts w:ascii="Calibri" w:hAnsi="Calibri"/>
                <w:b/>
                <w:color w:val="0000FF"/>
                <w:sz w:val="20"/>
                <w:szCs w:val="20"/>
              </w:rPr>
              <w:t>Students will be provided with clear instructions prior to attending classes with regards to class rules in regards to social distancing with clear signage in the studio.</w:t>
            </w:r>
          </w:p>
        </w:tc>
        <w:tc>
          <w:tcPr>
            <w:tcW w:w="1314" w:type="dxa"/>
            <w:shd w:val="clear" w:color="auto" w:fill="auto"/>
          </w:tcPr>
          <w:p w14:paraId="5769AD42" w14:textId="652DFB49" w:rsidR="00122C54" w:rsidRPr="004149F9" w:rsidRDefault="00024206" w:rsidP="00122C54">
            <w:pPr>
              <w:jc w:val="center"/>
              <w:rPr>
                <w:rFonts w:ascii="Calibri" w:hAnsi="Calibri"/>
                <w:b/>
                <w:sz w:val="20"/>
                <w:szCs w:val="20"/>
              </w:rPr>
            </w:pPr>
            <w:r>
              <w:rPr>
                <w:rFonts w:ascii="Calibri" w:hAnsi="Calibri"/>
                <w:b/>
                <w:sz w:val="20"/>
                <w:szCs w:val="20"/>
              </w:rPr>
              <w:lastRenderedPageBreak/>
              <w:t>3</w:t>
            </w:r>
          </w:p>
        </w:tc>
      </w:tr>
      <w:tr w:rsidR="00122C54" w:rsidRPr="004149F9" w14:paraId="4F96A5CB" w14:textId="77777777" w:rsidTr="00A0725D">
        <w:trPr>
          <w:trHeight w:val="840"/>
        </w:trPr>
        <w:tc>
          <w:tcPr>
            <w:tcW w:w="1560" w:type="dxa"/>
            <w:shd w:val="clear" w:color="auto" w:fill="auto"/>
          </w:tcPr>
          <w:p w14:paraId="0EA14568" w14:textId="5A94A519" w:rsidR="00122C54" w:rsidRPr="004149F9" w:rsidRDefault="00024206" w:rsidP="00122C54">
            <w:pPr>
              <w:rPr>
                <w:rFonts w:ascii="Calibri" w:hAnsi="Calibri"/>
                <w:sz w:val="20"/>
                <w:szCs w:val="20"/>
              </w:rPr>
            </w:pPr>
            <w:r>
              <w:rPr>
                <w:rFonts w:ascii="Calibri" w:hAnsi="Calibri"/>
                <w:sz w:val="20"/>
                <w:szCs w:val="20"/>
              </w:rPr>
              <w:lastRenderedPageBreak/>
              <w:t>Transmission of viruses via surfaces and equipment</w:t>
            </w:r>
          </w:p>
        </w:tc>
        <w:tc>
          <w:tcPr>
            <w:tcW w:w="2410" w:type="dxa"/>
            <w:shd w:val="clear" w:color="auto" w:fill="auto"/>
          </w:tcPr>
          <w:p w14:paraId="5BF07022" w14:textId="4AF14F93" w:rsidR="00122C54" w:rsidRPr="004149F9" w:rsidRDefault="00024206" w:rsidP="00122C54">
            <w:pPr>
              <w:rPr>
                <w:rFonts w:ascii="Calibri" w:hAnsi="Calibri"/>
                <w:sz w:val="20"/>
                <w:szCs w:val="20"/>
              </w:rPr>
            </w:pPr>
            <w:r>
              <w:rPr>
                <w:rFonts w:ascii="Calibri" w:hAnsi="Calibri"/>
                <w:sz w:val="20"/>
                <w:szCs w:val="20"/>
              </w:rPr>
              <w:t>People touching the same areas and equipment can cause viruses and bacteria to be transmitted through secondary contact.</w:t>
            </w:r>
          </w:p>
        </w:tc>
        <w:tc>
          <w:tcPr>
            <w:tcW w:w="1080" w:type="dxa"/>
            <w:shd w:val="clear" w:color="auto" w:fill="auto"/>
          </w:tcPr>
          <w:p w14:paraId="320AC1E3" w14:textId="2686972A" w:rsidR="00122C54" w:rsidRPr="004149F9" w:rsidRDefault="00024206"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61BCECC4" w14:textId="1461FB28" w:rsidR="00122C54" w:rsidRPr="004149F9" w:rsidRDefault="00024206" w:rsidP="00122C54">
            <w:pPr>
              <w:jc w:val="center"/>
              <w:rPr>
                <w:rFonts w:ascii="Calibri" w:hAnsi="Calibri"/>
                <w:b/>
                <w:sz w:val="20"/>
                <w:szCs w:val="20"/>
              </w:rPr>
            </w:pPr>
            <w:r>
              <w:rPr>
                <w:rFonts w:ascii="Calibri" w:hAnsi="Calibri"/>
                <w:b/>
                <w:sz w:val="20"/>
                <w:szCs w:val="20"/>
              </w:rPr>
              <w:t>3</w:t>
            </w:r>
          </w:p>
        </w:tc>
        <w:tc>
          <w:tcPr>
            <w:tcW w:w="1090" w:type="dxa"/>
            <w:shd w:val="clear" w:color="auto" w:fill="auto"/>
          </w:tcPr>
          <w:p w14:paraId="27D40A19" w14:textId="0DECD94B" w:rsidR="00122C54" w:rsidRPr="004149F9" w:rsidRDefault="00024206" w:rsidP="00122C54">
            <w:pPr>
              <w:jc w:val="center"/>
              <w:rPr>
                <w:rFonts w:ascii="Calibri" w:hAnsi="Calibri"/>
                <w:b/>
                <w:sz w:val="20"/>
                <w:szCs w:val="20"/>
              </w:rPr>
            </w:pPr>
            <w:r>
              <w:rPr>
                <w:rFonts w:ascii="Calibri" w:hAnsi="Calibri"/>
                <w:b/>
                <w:sz w:val="20"/>
                <w:szCs w:val="20"/>
              </w:rPr>
              <w:t>8</w:t>
            </w:r>
          </w:p>
        </w:tc>
        <w:tc>
          <w:tcPr>
            <w:tcW w:w="2420" w:type="dxa"/>
            <w:shd w:val="clear" w:color="auto" w:fill="auto"/>
          </w:tcPr>
          <w:p w14:paraId="7A97CA45" w14:textId="77777777" w:rsidR="00122C54"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Studio will be deep cleaned at the start and end of each day.</w:t>
            </w:r>
          </w:p>
          <w:p w14:paraId="7BD82241"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 between classes, all major surfaces and high contact areas will be thoroughly cleaned with antibacterial products by staff, including floor space, bathroom surfaces, door handles, light switches, and any other items that have been used or touched during sessions.</w:t>
            </w:r>
          </w:p>
          <w:p w14:paraId="23F4EB65" w14:textId="77777777" w:rsidR="00024206" w:rsidRDefault="00024206"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Equipment has been replaced or adapted to ensure it is able to be cleaned thoroughly and easily by instructors and adult students before and after </w:t>
            </w:r>
            <w:r>
              <w:rPr>
                <w:rFonts w:ascii="Calibri" w:hAnsi="Calibri"/>
                <w:b/>
                <w:color w:val="0000FF"/>
                <w:sz w:val="20"/>
                <w:szCs w:val="20"/>
              </w:rPr>
              <w:lastRenderedPageBreak/>
              <w:t>classes. (For children this will be done for them as they are not permitted to use cleaning products).</w:t>
            </w:r>
            <w:r w:rsidR="00173085">
              <w:rPr>
                <w:rFonts w:ascii="Calibri" w:hAnsi="Calibri"/>
                <w:b/>
                <w:color w:val="0000FF"/>
                <w:sz w:val="20"/>
                <w:szCs w:val="20"/>
              </w:rPr>
              <w:t xml:space="preserve"> Any equipment that cannot be cleaned thoroughly such as aerial fabrics or taped hoops will be quarantined for 72hrs or machine washed in the case of fabrics.</w:t>
            </w:r>
          </w:p>
          <w:p w14:paraId="7CCA2A39"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and instructors will be asked to wear shoes such as flip flops or slippers when crossing the studio floor or walking in the bathroom to reduce bare feet walking across floors. </w:t>
            </w:r>
          </w:p>
          <w:p w14:paraId="3E8F3759"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Students must wash their hands when entering the building, after sneezing or using the bathroom for a minimum of 20secs. Hand sanitizer stations have been installed around the building for extra protection or for when hand washing is not possible.</w:t>
            </w:r>
          </w:p>
          <w:p w14:paraId="5514B463"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and instructors must not share equipment or personal items such as grip aids. Only those living </w:t>
            </w:r>
            <w:r>
              <w:rPr>
                <w:rFonts w:ascii="Calibri" w:hAnsi="Calibri"/>
                <w:b/>
                <w:color w:val="0000FF"/>
                <w:sz w:val="20"/>
                <w:szCs w:val="20"/>
              </w:rPr>
              <w:lastRenderedPageBreak/>
              <w:t>in the same household or social bubbling are permitted to share equipment.</w:t>
            </w:r>
          </w:p>
          <w:p w14:paraId="28AED9D0" w14:textId="77777777" w:rsidR="00173085" w:rsidRDefault="00173085"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must only bring essential items in to the studio and store these in the plastic boxes provided. </w:t>
            </w:r>
          </w:p>
          <w:p w14:paraId="18655988" w14:textId="7C3A3F56" w:rsidR="008E3DA3" w:rsidRDefault="008E3DA3" w:rsidP="00024206">
            <w:pPr>
              <w:pStyle w:val="ListParagraph"/>
              <w:numPr>
                <w:ilvl w:val="0"/>
                <w:numId w:val="41"/>
              </w:numPr>
              <w:rPr>
                <w:rFonts w:ascii="Calibri" w:hAnsi="Calibri"/>
                <w:b/>
                <w:color w:val="0000FF"/>
                <w:sz w:val="20"/>
                <w:szCs w:val="20"/>
              </w:rPr>
            </w:pPr>
            <w:r>
              <w:rPr>
                <w:rFonts w:ascii="Calibri" w:hAnsi="Calibri"/>
                <w:b/>
                <w:color w:val="0000FF"/>
                <w:sz w:val="20"/>
                <w:szCs w:val="20"/>
              </w:rPr>
              <w:t>Doors should be left open and lights on to avoid constant touching of handles and switches. They should only be closed or switched off at the end of the day.</w:t>
            </w:r>
          </w:p>
          <w:p w14:paraId="619CC518" w14:textId="77777777" w:rsidR="00ED573E" w:rsidRDefault="00ED573E"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Instructors will be provided with PPE for use when cleaning equipment including masks and gloves.</w:t>
            </w:r>
          </w:p>
          <w:p w14:paraId="5424F211" w14:textId="77777777" w:rsidR="008E3DA3" w:rsidRDefault="008E3DA3" w:rsidP="00024206">
            <w:pPr>
              <w:pStyle w:val="ListParagraph"/>
              <w:numPr>
                <w:ilvl w:val="0"/>
                <w:numId w:val="41"/>
              </w:numPr>
              <w:rPr>
                <w:rFonts w:ascii="Calibri" w:hAnsi="Calibri"/>
                <w:b/>
                <w:color w:val="0000FF"/>
                <w:sz w:val="20"/>
                <w:szCs w:val="20"/>
              </w:rPr>
            </w:pPr>
            <w:r>
              <w:rPr>
                <w:rFonts w:ascii="Calibri" w:hAnsi="Calibri"/>
                <w:b/>
                <w:color w:val="0000FF"/>
                <w:sz w:val="20"/>
                <w:szCs w:val="20"/>
              </w:rPr>
              <w:t>Instructors must wipe down any cleaning equipment such as the hoover, mops and bins after use.</w:t>
            </w:r>
          </w:p>
          <w:p w14:paraId="0C943455" w14:textId="6C043A4B" w:rsidR="008E3DA3" w:rsidRPr="00024206" w:rsidRDefault="008E3DA3" w:rsidP="00024206">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The music player and </w:t>
            </w:r>
            <w:proofErr w:type="spellStart"/>
            <w:r>
              <w:rPr>
                <w:rFonts w:ascii="Calibri" w:hAnsi="Calibri"/>
                <w:b/>
                <w:color w:val="0000FF"/>
                <w:sz w:val="20"/>
                <w:szCs w:val="20"/>
              </w:rPr>
              <w:t>ipod</w:t>
            </w:r>
            <w:proofErr w:type="spellEnd"/>
            <w:r>
              <w:rPr>
                <w:rFonts w:ascii="Calibri" w:hAnsi="Calibri"/>
                <w:b/>
                <w:color w:val="0000FF"/>
                <w:sz w:val="20"/>
                <w:szCs w:val="20"/>
              </w:rPr>
              <w:t xml:space="preserve"> should also be wiped down with </w:t>
            </w:r>
            <w:proofErr w:type="spellStart"/>
            <w:r>
              <w:rPr>
                <w:rFonts w:ascii="Calibri" w:hAnsi="Calibri"/>
                <w:b/>
                <w:color w:val="0000FF"/>
                <w:sz w:val="20"/>
                <w:szCs w:val="20"/>
              </w:rPr>
              <w:t>antibac</w:t>
            </w:r>
            <w:proofErr w:type="spellEnd"/>
            <w:r>
              <w:rPr>
                <w:rFonts w:ascii="Calibri" w:hAnsi="Calibri"/>
                <w:b/>
                <w:color w:val="0000FF"/>
                <w:sz w:val="20"/>
                <w:szCs w:val="20"/>
              </w:rPr>
              <w:t xml:space="preserve"> between instructors using it.</w:t>
            </w:r>
          </w:p>
        </w:tc>
        <w:tc>
          <w:tcPr>
            <w:tcW w:w="1314" w:type="dxa"/>
            <w:shd w:val="clear" w:color="auto" w:fill="auto"/>
          </w:tcPr>
          <w:p w14:paraId="2CA84CCA" w14:textId="61647B77" w:rsidR="00122C54" w:rsidRPr="004149F9" w:rsidRDefault="00ED573E" w:rsidP="00122C54">
            <w:pPr>
              <w:jc w:val="center"/>
              <w:rPr>
                <w:rFonts w:ascii="Calibri" w:hAnsi="Calibri"/>
                <w:b/>
                <w:color w:val="339966"/>
                <w:sz w:val="20"/>
                <w:szCs w:val="20"/>
              </w:rPr>
            </w:pPr>
            <w:r>
              <w:rPr>
                <w:rFonts w:ascii="Calibri" w:hAnsi="Calibri"/>
                <w:b/>
                <w:color w:val="339966"/>
                <w:sz w:val="20"/>
                <w:szCs w:val="20"/>
              </w:rPr>
              <w:lastRenderedPageBreak/>
              <w:t>3</w:t>
            </w:r>
          </w:p>
        </w:tc>
      </w:tr>
      <w:tr w:rsidR="00122C54" w:rsidRPr="004149F9" w14:paraId="7323314B" w14:textId="77777777" w:rsidTr="00A0725D">
        <w:trPr>
          <w:trHeight w:val="721"/>
        </w:trPr>
        <w:tc>
          <w:tcPr>
            <w:tcW w:w="1560" w:type="dxa"/>
            <w:shd w:val="clear" w:color="auto" w:fill="auto"/>
          </w:tcPr>
          <w:p w14:paraId="6163305D" w14:textId="719A4AE9" w:rsidR="00122C54" w:rsidRPr="004149F9" w:rsidRDefault="00ED573E" w:rsidP="00122C54">
            <w:pPr>
              <w:rPr>
                <w:rFonts w:ascii="Calibri" w:hAnsi="Calibri"/>
                <w:sz w:val="20"/>
                <w:szCs w:val="20"/>
              </w:rPr>
            </w:pPr>
            <w:r>
              <w:rPr>
                <w:rFonts w:ascii="Calibri" w:hAnsi="Calibri"/>
                <w:sz w:val="20"/>
                <w:szCs w:val="20"/>
              </w:rPr>
              <w:lastRenderedPageBreak/>
              <w:t>Injury to participants while undertaking activities</w:t>
            </w:r>
          </w:p>
        </w:tc>
        <w:tc>
          <w:tcPr>
            <w:tcW w:w="2410" w:type="dxa"/>
            <w:shd w:val="clear" w:color="auto" w:fill="auto"/>
          </w:tcPr>
          <w:p w14:paraId="354354E6" w14:textId="5080AF02" w:rsidR="00122C54" w:rsidRPr="004149F9" w:rsidRDefault="00ED573E" w:rsidP="00122C54">
            <w:pPr>
              <w:rPr>
                <w:rFonts w:ascii="Calibri" w:hAnsi="Calibri"/>
                <w:sz w:val="20"/>
                <w:szCs w:val="20"/>
              </w:rPr>
            </w:pPr>
            <w:r>
              <w:rPr>
                <w:rFonts w:ascii="Calibri" w:hAnsi="Calibri"/>
                <w:sz w:val="20"/>
                <w:szCs w:val="20"/>
              </w:rPr>
              <w:t xml:space="preserve">Instructors are currently unable to provide physical spotting to students due to social distancing. Equipment has also been adapted to provide easy cleaning so may take </w:t>
            </w:r>
            <w:r>
              <w:rPr>
                <w:rFonts w:ascii="Calibri" w:hAnsi="Calibri"/>
                <w:sz w:val="20"/>
                <w:szCs w:val="20"/>
              </w:rPr>
              <w:lastRenderedPageBreak/>
              <w:t>students time to adjust to using.</w:t>
            </w:r>
          </w:p>
        </w:tc>
        <w:tc>
          <w:tcPr>
            <w:tcW w:w="1080" w:type="dxa"/>
            <w:shd w:val="clear" w:color="auto" w:fill="auto"/>
          </w:tcPr>
          <w:p w14:paraId="731CD1B8" w14:textId="0A79D090" w:rsidR="00122C54" w:rsidRPr="004149F9" w:rsidRDefault="00ED573E" w:rsidP="00122C54">
            <w:pPr>
              <w:jc w:val="center"/>
              <w:rPr>
                <w:rFonts w:ascii="Calibri" w:hAnsi="Calibri"/>
                <w:b/>
                <w:sz w:val="20"/>
                <w:szCs w:val="20"/>
              </w:rPr>
            </w:pPr>
            <w:r>
              <w:rPr>
                <w:rFonts w:ascii="Calibri" w:hAnsi="Calibri"/>
                <w:b/>
                <w:sz w:val="20"/>
                <w:szCs w:val="20"/>
              </w:rPr>
              <w:lastRenderedPageBreak/>
              <w:t>2</w:t>
            </w:r>
          </w:p>
        </w:tc>
        <w:tc>
          <w:tcPr>
            <w:tcW w:w="1080" w:type="dxa"/>
            <w:shd w:val="clear" w:color="auto" w:fill="auto"/>
          </w:tcPr>
          <w:p w14:paraId="33A67BB4" w14:textId="7E42ECEA" w:rsidR="00122C54" w:rsidRPr="004149F9" w:rsidRDefault="00ED573E"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14E4659C" w14:textId="6887CD95" w:rsidR="00122C54" w:rsidRPr="004149F9" w:rsidRDefault="00ED573E" w:rsidP="00122C54">
            <w:pPr>
              <w:jc w:val="center"/>
              <w:rPr>
                <w:rFonts w:ascii="Calibri" w:hAnsi="Calibri"/>
                <w:b/>
                <w:sz w:val="20"/>
                <w:szCs w:val="20"/>
              </w:rPr>
            </w:pPr>
            <w:r>
              <w:rPr>
                <w:rFonts w:ascii="Calibri" w:hAnsi="Calibri"/>
                <w:b/>
                <w:sz w:val="20"/>
                <w:szCs w:val="20"/>
              </w:rPr>
              <w:t>5</w:t>
            </w:r>
          </w:p>
        </w:tc>
        <w:tc>
          <w:tcPr>
            <w:tcW w:w="2420" w:type="dxa"/>
            <w:shd w:val="clear" w:color="auto" w:fill="auto"/>
          </w:tcPr>
          <w:p w14:paraId="73C6CF38" w14:textId="77777777" w:rsidR="00122C54"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Students attending classes will be experienced students who have trained with us or elsewhere in the past. No </w:t>
            </w:r>
            <w:r>
              <w:rPr>
                <w:rFonts w:ascii="Calibri" w:hAnsi="Calibri"/>
                <w:b/>
                <w:color w:val="0000FF"/>
                <w:sz w:val="20"/>
                <w:szCs w:val="20"/>
              </w:rPr>
              <w:lastRenderedPageBreak/>
              <w:t>Total beginners will be permitted to join while spotting is not permitted.</w:t>
            </w:r>
          </w:p>
          <w:p w14:paraId="3988D733"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Equipment may be rigged lower than usual while students adapt to the new tape on hoops for example.</w:t>
            </w:r>
          </w:p>
          <w:p w14:paraId="2CE81469"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Crash mats must be placed under equipment at all times during inversions.</w:t>
            </w:r>
          </w:p>
          <w:p w14:paraId="78F4FC57"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Class content should be adapted to ensure students are working on material that is familiar to them and of a lower risk.</w:t>
            </w:r>
          </w:p>
          <w:p w14:paraId="562F3179"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High risk activities such as drops and dynamic moves may not be able to take place if the risk of injury is high.</w:t>
            </w:r>
          </w:p>
          <w:p w14:paraId="5ED382C1"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Students will be able to purchase grip aid products to assist them when using the equipment and combat slippery hands.</w:t>
            </w:r>
          </w:p>
          <w:p w14:paraId="71B8713C"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Instructors should only intervene physically in a situation where the risk of serious injury outweighs the risk of breaking social distancing.</w:t>
            </w:r>
          </w:p>
          <w:p w14:paraId="495238A1" w14:textId="77777777" w:rsidR="00ED573E" w:rsidRDefault="00ED573E" w:rsidP="00ED573E">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In the event of an accident or </w:t>
            </w:r>
            <w:r>
              <w:rPr>
                <w:rFonts w:ascii="Calibri" w:hAnsi="Calibri"/>
                <w:b/>
                <w:color w:val="0000FF"/>
                <w:sz w:val="20"/>
                <w:szCs w:val="20"/>
              </w:rPr>
              <w:lastRenderedPageBreak/>
              <w:t>having to administer first aid, instructors should wear a mask and gloves for protection.</w:t>
            </w:r>
          </w:p>
          <w:p w14:paraId="00C99ADB" w14:textId="77777777" w:rsidR="008E3DA3" w:rsidRDefault="008E3DA3" w:rsidP="00ED573E">
            <w:pPr>
              <w:pStyle w:val="ListParagraph"/>
              <w:numPr>
                <w:ilvl w:val="0"/>
                <w:numId w:val="41"/>
              </w:numPr>
              <w:rPr>
                <w:rFonts w:ascii="Calibri" w:hAnsi="Calibri"/>
                <w:b/>
                <w:color w:val="0000FF"/>
                <w:sz w:val="20"/>
                <w:szCs w:val="20"/>
              </w:rPr>
            </w:pPr>
            <w:r>
              <w:rPr>
                <w:rFonts w:ascii="Calibri" w:hAnsi="Calibri"/>
                <w:b/>
                <w:color w:val="0000FF"/>
                <w:sz w:val="20"/>
                <w:szCs w:val="20"/>
              </w:rPr>
              <w:t>Any cleaning products, equipment, or student belongings should be stored out of the way to avoid trip hazards.</w:t>
            </w:r>
          </w:p>
          <w:p w14:paraId="191AD483" w14:textId="635CD767" w:rsidR="008E3DA3" w:rsidRPr="00ED573E" w:rsidRDefault="008E3DA3" w:rsidP="00ED573E">
            <w:pPr>
              <w:pStyle w:val="ListParagraph"/>
              <w:numPr>
                <w:ilvl w:val="0"/>
                <w:numId w:val="41"/>
              </w:numPr>
              <w:rPr>
                <w:rFonts w:ascii="Calibri" w:hAnsi="Calibri"/>
                <w:b/>
                <w:color w:val="0000FF"/>
                <w:sz w:val="20"/>
                <w:szCs w:val="20"/>
              </w:rPr>
            </w:pPr>
            <w:r>
              <w:rPr>
                <w:rFonts w:ascii="Calibri" w:hAnsi="Calibri"/>
                <w:b/>
                <w:color w:val="0000FF"/>
                <w:sz w:val="20"/>
                <w:szCs w:val="20"/>
              </w:rPr>
              <w:t>Instructors must undertake any changing of rigging, equipment or use of ladders. Students must not assist with this.</w:t>
            </w:r>
          </w:p>
        </w:tc>
        <w:tc>
          <w:tcPr>
            <w:tcW w:w="1314" w:type="dxa"/>
            <w:shd w:val="clear" w:color="auto" w:fill="auto"/>
          </w:tcPr>
          <w:p w14:paraId="355759F7" w14:textId="77777777" w:rsidR="00122C54" w:rsidRPr="004149F9" w:rsidRDefault="00122C54" w:rsidP="00122C54">
            <w:pPr>
              <w:jc w:val="center"/>
              <w:rPr>
                <w:rFonts w:ascii="Calibri" w:hAnsi="Calibri"/>
                <w:b/>
                <w:sz w:val="20"/>
                <w:szCs w:val="20"/>
              </w:rPr>
            </w:pPr>
          </w:p>
        </w:tc>
      </w:tr>
      <w:tr w:rsidR="00122C54" w:rsidRPr="004149F9" w14:paraId="29871FC9" w14:textId="77777777" w:rsidTr="00A0725D">
        <w:trPr>
          <w:trHeight w:val="840"/>
        </w:trPr>
        <w:tc>
          <w:tcPr>
            <w:tcW w:w="1560" w:type="dxa"/>
            <w:shd w:val="clear" w:color="auto" w:fill="auto"/>
          </w:tcPr>
          <w:p w14:paraId="2826FEE9" w14:textId="2017DB09" w:rsidR="00122C54" w:rsidRPr="004149F9" w:rsidRDefault="008E3DA3" w:rsidP="00122C54">
            <w:pPr>
              <w:rPr>
                <w:rFonts w:ascii="Calibri" w:hAnsi="Calibri"/>
                <w:sz w:val="20"/>
                <w:szCs w:val="20"/>
              </w:rPr>
            </w:pPr>
            <w:r>
              <w:rPr>
                <w:rFonts w:ascii="Calibri" w:hAnsi="Calibri"/>
                <w:sz w:val="20"/>
                <w:szCs w:val="20"/>
              </w:rPr>
              <w:lastRenderedPageBreak/>
              <w:t>People feeling unwell</w:t>
            </w:r>
          </w:p>
        </w:tc>
        <w:tc>
          <w:tcPr>
            <w:tcW w:w="2410" w:type="dxa"/>
            <w:shd w:val="clear" w:color="auto" w:fill="auto"/>
          </w:tcPr>
          <w:p w14:paraId="7B0E0370" w14:textId="3E5B07AC" w:rsidR="00122C54" w:rsidRPr="004149F9" w:rsidRDefault="008E3DA3" w:rsidP="00122C54">
            <w:pPr>
              <w:rPr>
                <w:rFonts w:ascii="Calibri" w:hAnsi="Calibri"/>
                <w:sz w:val="20"/>
                <w:szCs w:val="20"/>
              </w:rPr>
            </w:pPr>
            <w:r>
              <w:rPr>
                <w:rFonts w:ascii="Calibri" w:hAnsi="Calibri"/>
                <w:sz w:val="20"/>
                <w:szCs w:val="20"/>
              </w:rPr>
              <w:t>Anyone feeling unwell could or who have been in contact with unwell people could potentially bring germs of virus into the studio environment.</w:t>
            </w:r>
          </w:p>
        </w:tc>
        <w:tc>
          <w:tcPr>
            <w:tcW w:w="1080" w:type="dxa"/>
            <w:shd w:val="clear" w:color="auto" w:fill="auto"/>
          </w:tcPr>
          <w:p w14:paraId="63A6D4E0" w14:textId="4542312B" w:rsidR="00122C54" w:rsidRPr="004149F9" w:rsidRDefault="008E3DA3"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12417284" w14:textId="176516BD" w:rsidR="00122C54" w:rsidRPr="004149F9" w:rsidRDefault="008E3DA3"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73D2DCF6" w14:textId="1C261B84" w:rsidR="00122C54" w:rsidRPr="004149F9" w:rsidRDefault="008E3DA3" w:rsidP="00122C54">
            <w:pPr>
              <w:jc w:val="center"/>
              <w:rPr>
                <w:rFonts w:ascii="Calibri" w:hAnsi="Calibri"/>
                <w:b/>
                <w:sz w:val="20"/>
                <w:szCs w:val="20"/>
              </w:rPr>
            </w:pPr>
            <w:r>
              <w:rPr>
                <w:rFonts w:ascii="Calibri" w:hAnsi="Calibri"/>
                <w:b/>
                <w:sz w:val="20"/>
                <w:szCs w:val="20"/>
              </w:rPr>
              <w:t>6</w:t>
            </w:r>
          </w:p>
        </w:tc>
        <w:tc>
          <w:tcPr>
            <w:tcW w:w="2420" w:type="dxa"/>
            <w:shd w:val="clear" w:color="auto" w:fill="auto"/>
          </w:tcPr>
          <w:p w14:paraId="65FD17EA" w14:textId="4ACE39BE" w:rsidR="00122C54" w:rsidRDefault="008E3DA3"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All persons attending the studio and those within their household must be fit and well and free from symptoms of </w:t>
            </w:r>
            <w:proofErr w:type="spellStart"/>
            <w:r>
              <w:rPr>
                <w:rFonts w:ascii="Calibri" w:hAnsi="Calibri"/>
                <w:b/>
                <w:color w:val="0000FF"/>
                <w:sz w:val="20"/>
                <w:szCs w:val="20"/>
              </w:rPr>
              <w:t>Covid</w:t>
            </w:r>
            <w:proofErr w:type="spellEnd"/>
            <w:r>
              <w:rPr>
                <w:rFonts w:ascii="Calibri" w:hAnsi="Calibri"/>
                <w:b/>
                <w:color w:val="0000FF"/>
                <w:sz w:val="20"/>
                <w:szCs w:val="20"/>
              </w:rPr>
              <w:t xml:space="preserve"> 19 including but not limited to: Cough, Fever or loss of taste and smell. Anyone who is feeling unwell with these symptoms or any others should not attend the studio for 7-14 days.</w:t>
            </w:r>
          </w:p>
          <w:p w14:paraId="6489F8CD" w14:textId="6BD70068" w:rsidR="008E3DA3" w:rsidRDefault="008E3DA3"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Any persons who test positive for </w:t>
            </w:r>
            <w:proofErr w:type="spellStart"/>
            <w:r>
              <w:rPr>
                <w:rFonts w:ascii="Calibri" w:hAnsi="Calibri"/>
                <w:b/>
                <w:color w:val="0000FF"/>
                <w:sz w:val="20"/>
                <w:szCs w:val="20"/>
              </w:rPr>
              <w:t>Covid</w:t>
            </w:r>
            <w:proofErr w:type="spellEnd"/>
            <w:r>
              <w:rPr>
                <w:rFonts w:ascii="Calibri" w:hAnsi="Calibri"/>
                <w:b/>
                <w:color w:val="0000FF"/>
                <w:sz w:val="20"/>
                <w:szCs w:val="20"/>
              </w:rPr>
              <w:t xml:space="preserve"> 19 should inform the studio immediately.</w:t>
            </w:r>
          </w:p>
          <w:p w14:paraId="32377DC8" w14:textId="0045BCFE" w:rsidR="008E3DA3" w:rsidRDefault="008E3DA3"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The studio will be using track and trace in line with </w:t>
            </w:r>
            <w:r>
              <w:rPr>
                <w:rFonts w:ascii="Calibri" w:hAnsi="Calibri"/>
                <w:b/>
                <w:color w:val="0000FF"/>
                <w:sz w:val="20"/>
                <w:szCs w:val="20"/>
              </w:rPr>
              <w:lastRenderedPageBreak/>
              <w:t xml:space="preserve">government </w:t>
            </w:r>
            <w:r w:rsidR="00152F70">
              <w:rPr>
                <w:rFonts w:ascii="Calibri" w:hAnsi="Calibri"/>
                <w:b/>
                <w:color w:val="0000FF"/>
                <w:sz w:val="20"/>
                <w:szCs w:val="20"/>
              </w:rPr>
              <w:t>recommendation</w:t>
            </w:r>
          </w:p>
          <w:p w14:paraId="08E01E51" w14:textId="16A2D804" w:rsidR="00152F70" w:rsidRDefault="00152F70" w:rsidP="008E3DA3">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In the event that a person attending the studio is diagnosed with </w:t>
            </w:r>
            <w:proofErr w:type="spellStart"/>
            <w:r>
              <w:rPr>
                <w:rFonts w:ascii="Calibri" w:hAnsi="Calibri"/>
                <w:b/>
                <w:color w:val="0000FF"/>
                <w:sz w:val="20"/>
                <w:szCs w:val="20"/>
              </w:rPr>
              <w:t>Covid</w:t>
            </w:r>
            <w:proofErr w:type="spellEnd"/>
            <w:r>
              <w:rPr>
                <w:rFonts w:ascii="Calibri" w:hAnsi="Calibri"/>
                <w:b/>
                <w:color w:val="0000FF"/>
                <w:sz w:val="20"/>
                <w:szCs w:val="20"/>
              </w:rPr>
              <w:t xml:space="preserve"> 19 they will be required to isolate as per government advice and the studio must close for 7 days and undergo deep cleaning </w:t>
            </w:r>
            <w:proofErr w:type="spellStart"/>
            <w:r>
              <w:rPr>
                <w:rFonts w:ascii="Calibri" w:hAnsi="Calibri"/>
                <w:b/>
                <w:color w:val="0000FF"/>
                <w:sz w:val="20"/>
                <w:szCs w:val="20"/>
              </w:rPr>
              <w:t>proceedures</w:t>
            </w:r>
            <w:proofErr w:type="spellEnd"/>
            <w:r>
              <w:rPr>
                <w:rFonts w:ascii="Calibri" w:hAnsi="Calibri"/>
                <w:b/>
                <w:color w:val="0000FF"/>
                <w:sz w:val="20"/>
                <w:szCs w:val="20"/>
              </w:rPr>
              <w:t>.</w:t>
            </w:r>
          </w:p>
          <w:p w14:paraId="7B73AD3E" w14:textId="2FCF9D31" w:rsidR="008E3DA3" w:rsidRPr="008E3DA3" w:rsidRDefault="008E3DA3" w:rsidP="008E3DA3">
            <w:pPr>
              <w:pStyle w:val="ListParagraph"/>
              <w:rPr>
                <w:rFonts w:ascii="Calibri" w:hAnsi="Calibri"/>
                <w:b/>
                <w:color w:val="0000FF"/>
                <w:sz w:val="20"/>
                <w:szCs w:val="20"/>
              </w:rPr>
            </w:pPr>
          </w:p>
        </w:tc>
        <w:tc>
          <w:tcPr>
            <w:tcW w:w="1314" w:type="dxa"/>
            <w:shd w:val="clear" w:color="auto" w:fill="auto"/>
          </w:tcPr>
          <w:p w14:paraId="1FCA28AC" w14:textId="77777777" w:rsidR="00122C54" w:rsidRPr="004149F9" w:rsidRDefault="00122C54" w:rsidP="00122C54">
            <w:pPr>
              <w:jc w:val="center"/>
              <w:rPr>
                <w:rFonts w:ascii="Calibri" w:hAnsi="Calibri"/>
                <w:b/>
                <w:color w:val="339966"/>
                <w:sz w:val="20"/>
                <w:szCs w:val="20"/>
              </w:rPr>
            </w:pPr>
          </w:p>
        </w:tc>
      </w:tr>
      <w:tr w:rsidR="00122C54" w:rsidRPr="004149F9" w14:paraId="32D051C6" w14:textId="77777777" w:rsidTr="00A0725D">
        <w:trPr>
          <w:trHeight w:val="781"/>
        </w:trPr>
        <w:tc>
          <w:tcPr>
            <w:tcW w:w="1560" w:type="dxa"/>
            <w:shd w:val="clear" w:color="auto" w:fill="auto"/>
          </w:tcPr>
          <w:p w14:paraId="3EF63025" w14:textId="796A0954" w:rsidR="00122C54" w:rsidRPr="004149F9" w:rsidRDefault="00152F70" w:rsidP="00122C54">
            <w:pPr>
              <w:rPr>
                <w:rFonts w:ascii="Calibri" w:hAnsi="Calibri"/>
                <w:sz w:val="20"/>
                <w:szCs w:val="20"/>
              </w:rPr>
            </w:pPr>
            <w:r>
              <w:rPr>
                <w:rFonts w:ascii="Calibri" w:hAnsi="Calibri"/>
                <w:sz w:val="20"/>
                <w:szCs w:val="20"/>
              </w:rPr>
              <w:lastRenderedPageBreak/>
              <w:t>Transmission of viruses via airflow</w:t>
            </w:r>
          </w:p>
        </w:tc>
        <w:tc>
          <w:tcPr>
            <w:tcW w:w="2410" w:type="dxa"/>
            <w:shd w:val="clear" w:color="auto" w:fill="auto"/>
          </w:tcPr>
          <w:p w14:paraId="05A1D030" w14:textId="13D3D930" w:rsidR="00122C54" w:rsidRPr="004149F9" w:rsidRDefault="00152F70" w:rsidP="00122C54">
            <w:pPr>
              <w:rPr>
                <w:rFonts w:ascii="Calibri" w:hAnsi="Calibri"/>
                <w:sz w:val="20"/>
                <w:szCs w:val="20"/>
              </w:rPr>
            </w:pPr>
            <w:r>
              <w:rPr>
                <w:rFonts w:ascii="Calibri" w:hAnsi="Calibri"/>
                <w:sz w:val="20"/>
                <w:szCs w:val="20"/>
              </w:rPr>
              <w:t xml:space="preserve">Certain activities may increase respiration in participants or cause </w:t>
            </w:r>
            <w:proofErr w:type="spellStart"/>
            <w:r>
              <w:rPr>
                <w:rFonts w:ascii="Calibri" w:hAnsi="Calibri"/>
                <w:sz w:val="20"/>
                <w:szCs w:val="20"/>
              </w:rPr>
              <w:t>airborn</w:t>
            </w:r>
            <w:proofErr w:type="spellEnd"/>
            <w:r>
              <w:rPr>
                <w:rFonts w:ascii="Calibri" w:hAnsi="Calibri"/>
                <w:sz w:val="20"/>
                <w:szCs w:val="20"/>
              </w:rPr>
              <w:t xml:space="preserve"> transmission through lack of ventilation, warm conditions or people being too close together.</w:t>
            </w:r>
          </w:p>
        </w:tc>
        <w:tc>
          <w:tcPr>
            <w:tcW w:w="1080" w:type="dxa"/>
            <w:shd w:val="clear" w:color="auto" w:fill="auto"/>
          </w:tcPr>
          <w:p w14:paraId="2BBC85A0" w14:textId="413FC1B5" w:rsidR="00122C54" w:rsidRPr="004149F9" w:rsidRDefault="00152F70"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7A5F09D6" w14:textId="45F70A3B" w:rsidR="00122C54" w:rsidRPr="004149F9" w:rsidRDefault="00152F70" w:rsidP="00122C54">
            <w:pPr>
              <w:jc w:val="center"/>
              <w:rPr>
                <w:rFonts w:ascii="Calibri" w:hAnsi="Calibri"/>
                <w:b/>
                <w:sz w:val="20"/>
                <w:szCs w:val="20"/>
              </w:rPr>
            </w:pPr>
            <w:r>
              <w:rPr>
                <w:rFonts w:ascii="Calibri" w:hAnsi="Calibri"/>
                <w:b/>
                <w:sz w:val="20"/>
                <w:szCs w:val="20"/>
              </w:rPr>
              <w:t>1</w:t>
            </w:r>
          </w:p>
        </w:tc>
        <w:tc>
          <w:tcPr>
            <w:tcW w:w="1090" w:type="dxa"/>
            <w:shd w:val="clear" w:color="auto" w:fill="auto"/>
          </w:tcPr>
          <w:p w14:paraId="2B095838" w14:textId="31504C3B" w:rsidR="00122C54" w:rsidRPr="004149F9" w:rsidRDefault="00152F70" w:rsidP="00122C54">
            <w:pPr>
              <w:jc w:val="center"/>
              <w:rPr>
                <w:rFonts w:ascii="Calibri" w:hAnsi="Calibri"/>
                <w:b/>
                <w:sz w:val="20"/>
                <w:szCs w:val="20"/>
              </w:rPr>
            </w:pPr>
            <w:r>
              <w:rPr>
                <w:rFonts w:ascii="Calibri" w:hAnsi="Calibri"/>
                <w:b/>
                <w:sz w:val="20"/>
                <w:szCs w:val="20"/>
              </w:rPr>
              <w:t>5</w:t>
            </w:r>
          </w:p>
        </w:tc>
        <w:tc>
          <w:tcPr>
            <w:tcW w:w="2420" w:type="dxa"/>
            <w:shd w:val="clear" w:color="auto" w:fill="auto"/>
          </w:tcPr>
          <w:p w14:paraId="62AA3978" w14:textId="77777777" w:rsidR="00122C54"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Warm up activities will be adapted to include less cardio to </w:t>
            </w:r>
            <w:proofErr w:type="spellStart"/>
            <w:proofErr w:type="gramStart"/>
            <w:r>
              <w:rPr>
                <w:rFonts w:ascii="Calibri" w:hAnsi="Calibri"/>
                <w:b/>
                <w:color w:val="0000FF"/>
                <w:sz w:val="20"/>
                <w:szCs w:val="20"/>
              </w:rPr>
              <w:t>reduced</w:t>
            </w:r>
            <w:proofErr w:type="spellEnd"/>
            <w:proofErr w:type="gramEnd"/>
            <w:r>
              <w:rPr>
                <w:rFonts w:ascii="Calibri" w:hAnsi="Calibri"/>
                <w:b/>
                <w:color w:val="0000FF"/>
                <w:sz w:val="20"/>
                <w:szCs w:val="20"/>
              </w:rPr>
              <w:t xml:space="preserve"> the risk of high respiration and heavy breathing.</w:t>
            </w:r>
          </w:p>
          <w:p w14:paraId="1BBBEF48"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Instructors and students are encouraged not to use raised voices or shout in the studio.</w:t>
            </w:r>
          </w:p>
          <w:p w14:paraId="7D9F3F4F"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People must cover their mouth when sneezing or coughing and wash their hands afterwards. </w:t>
            </w:r>
          </w:p>
          <w:p w14:paraId="57CC37B7"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Doors at both ends of the studio should be left open to ensure fresh air from outdoors is able to flow through the building. Ventilation shafts in the walls and roof assist with this airflow.</w:t>
            </w:r>
          </w:p>
          <w:p w14:paraId="068FB2E8" w14:textId="77777777" w:rsidR="00152F70" w:rsidRDefault="00152F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lastRenderedPageBreak/>
              <w:t>Fans must NOT be used as this encourages indoor air to recirculate around the room.</w:t>
            </w:r>
          </w:p>
          <w:p w14:paraId="208A3164" w14:textId="7983FC87" w:rsidR="00474843" w:rsidRPr="00474843" w:rsidRDefault="00474843" w:rsidP="00474843">
            <w:pPr>
              <w:rPr>
                <w:rFonts w:ascii="Calibri" w:hAnsi="Calibri"/>
                <w:b/>
                <w:color w:val="0000FF"/>
                <w:sz w:val="20"/>
                <w:szCs w:val="20"/>
              </w:rPr>
            </w:pPr>
          </w:p>
        </w:tc>
        <w:tc>
          <w:tcPr>
            <w:tcW w:w="1314" w:type="dxa"/>
            <w:shd w:val="clear" w:color="auto" w:fill="auto"/>
          </w:tcPr>
          <w:p w14:paraId="70958305" w14:textId="577BAFDE" w:rsidR="00122C54" w:rsidRPr="004149F9" w:rsidRDefault="00152F70" w:rsidP="00122C54">
            <w:pPr>
              <w:jc w:val="center"/>
              <w:rPr>
                <w:rFonts w:ascii="Calibri" w:hAnsi="Calibri"/>
                <w:b/>
                <w:sz w:val="20"/>
                <w:szCs w:val="20"/>
              </w:rPr>
            </w:pPr>
            <w:r>
              <w:rPr>
                <w:rFonts w:ascii="Calibri" w:hAnsi="Calibri"/>
                <w:b/>
                <w:sz w:val="20"/>
                <w:szCs w:val="20"/>
              </w:rPr>
              <w:lastRenderedPageBreak/>
              <w:t>2</w:t>
            </w:r>
          </w:p>
        </w:tc>
      </w:tr>
      <w:tr w:rsidR="006C0F57" w:rsidRPr="004149F9" w14:paraId="4247B45B" w14:textId="77777777" w:rsidTr="00A0725D">
        <w:trPr>
          <w:trHeight w:val="781"/>
        </w:trPr>
        <w:tc>
          <w:tcPr>
            <w:tcW w:w="1560" w:type="dxa"/>
            <w:shd w:val="clear" w:color="auto" w:fill="auto"/>
          </w:tcPr>
          <w:p w14:paraId="160D9898" w14:textId="27B19160" w:rsidR="006C0F57" w:rsidRDefault="006C0F57" w:rsidP="00122C54">
            <w:pPr>
              <w:rPr>
                <w:rFonts w:ascii="Calibri" w:hAnsi="Calibri"/>
                <w:sz w:val="20"/>
                <w:szCs w:val="20"/>
              </w:rPr>
            </w:pPr>
            <w:r>
              <w:rPr>
                <w:rFonts w:ascii="Calibri" w:hAnsi="Calibri"/>
                <w:sz w:val="20"/>
                <w:szCs w:val="20"/>
              </w:rPr>
              <w:lastRenderedPageBreak/>
              <w:t>Cleaning taking place within the studio.</w:t>
            </w:r>
          </w:p>
        </w:tc>
        <w:tc>
          <w:tcPr>
            <w:tcW w:w="2410" w:type="dxa"/>
            <w:shd w:val="clear" w:color="auto" w:fill="auto"/>
          </w:tcPr>
          <w:p w14:paraId="22A3C8E0" w14:textId="52C40C1E" w:rsidR="006C0F57" w:rsidRDefault="006C0F57" w:rsidP="00122C54">
            <w:pPr>
              <w:rPr>
                <w:rFonts w:ascii="Calibri" w:hAnsi="Calibri"/>
                <w:sz w:val="20"/>
                <w:szCs w:val="20"/>
              </w:rPr>
            </w:pPr>
            <w:r>
              <w:rPr>
                <w:rFonts w:ascii="Calibri" w:hAnsi="Calibri"/>
                <w:sz w:val="20"/>
                <w:szCs w:val="20"/>
              </w:rPr>
              <w:t>Cleaning needs to be carried out before, between and after sessions to ensure that any virus or bacteria cannot transmit to people through high contact surfaces, while ensuring no one is exposed to injury from cleaning products and hazards such as slips, trips and falls.</w:t>
            </w:r>
          </w:p>
        </w:tc>
        <w:tc>
          <w:tcPr>
            <w:tcW w:w="1080" w:type="dxa"/>
            <w:shd w:val="clear" w:color="auto" w:fill="auto"/>
          </w:tcPr>
          <w:p w14:paraId="005E020F" w14:textId="4611B7CF" w:rsidR="006C0F57" w:rsidRDefault="006C0F57" w:rsidP="00122C54">
            <w:pPr>
              <w:jc w:val="center"/>
              <w:rPr>
                <w:rFonts w:ascii="Calibri" w:hAnsi="Calibri"/>
                <w:b/>
                <w:sz w:val="20"/>
                <w:szCs w:val="20"/>
              </w:rPr>
            </w:pPr>
            <w:r>
              <w:rPr>
                <w:rFonts w:ascii="Calibri" w:hAnsi="Calibri"/>
                <w:b/>
                <w:sz w:val="20"/>
                <w:szCs w:val="20"/>
              </w:rPr>
              <w:t>2</w:t>
            </w:r>
          </w:p>
        </w:tc>
        <w:tc>
          <w:tcPr>
            <w:tcW w:w="1080" w:type="dxa"/>
            <w:shd w:val="clear" w:color="auto" w:fill="auto"/>
          </w:tcPr>
          <w:p w14:paraId="3181B445" w14:textId="30C56308" w:rsidR="006C0F57" w:rsidRDefault="006C0F57" w:rsidP="00122C54">
            <w:pPr>
              <w:jc w:val="center"/>
              <w:rPr>
                <w:rFonts w:ascii="Calibri" w:hAnsi="Calibri"/>
                <w:b/>
                <w:sz w:val="20"/>
                <w:szCs w:val="20"/>
              </w:rPr>
            </w:pPr>
            <w:r>
              <w:rPr>
                <w:rFonts w:ascii="Calibri" w:hAnsi="Calibri"/>
                <w:b/>
                <w:sz w:val="20"/>
                <w:szCs w:val="20"/>
              </w:rPr>
              <w:t>2</w:t>
            </w:r>
          </w:p>
        </w:tc>
        <w:tc>
          <w:tcPr>
            <w:tcW w:w="1090" w:type="dxa"/>
            <w:shd w:val="clear" w:color="auto" w:fill="auto"/>
          </w:tcPr>
          <w:p w14:paraId="57ED8519" w14:textId="1F74F3CA" w:rsidR="006C0F57" w:rsidRDefault="006C0F57" w:rsidP="00122C54">
            <w:pPr>
              <w:jc w:val="center"/>
              <w:rPr>
                <w:rFonts w:ascii="Calibri" w:hAnsi="Calibri"/>
                <w:b/>
                <w:sz w:val="20"/>
                <w:szCs w:val="20"/>
              </w:rPr>
            </w:pPr>
            <w:r>
              <w:rPr>
                <w:rFonts w:ascii="Calibri" w:hAnsi="Calibri"/>
                <w:b/>
                <w:sz w:val="20"/>
                <w:szCs w:val="20"/>
              </w:rPr>
              <w:t>3</w:t>
            </w:r>
          </w:p>
        </w:tc>
        <w:tc>
          <w:tcPr>
            <w:tcW w:w="2420" w:type="dxa"/>
            <w:shd w:val="clear" w:color="auto" w:fill="auto"/>
          </w:tcPr>
          <w:p w14:paraId="2E0E6FAD" w14:textId="77777777" w:rsidR="006C0F57" w:rsidRDefault="006C0F5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cleaning must be undertaken by instructors using the provided products and while wearing PPE such as gloves and masks.</w:t>
            </w:r>
          </w:p>
          <w:p w14:paraId="374F8672" w14:textId="77777777" w:rsidR="006C0F57" w:rsidRDefault="006C0F5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ADULT STUDENTS must leave the studio while cleaning is taking place for safety reasons, to ensure the studio can be thoroughly cleaned and decontaminated and to ensure people are not exposed to hazards such as cleaning chemicals or wet slippery floors/equipment</w:t>
            </w:r>
          </w:p>
          <w:p w14:paraId="3810DD60" w14:textId="77777777" w:rsidR="006C0F57" w:rsidRDefault="006C0F5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CHILDREN’S CLASSES – Children will not be asked to leave the studio due to them being needed to be supervised between sessions. They will be asked to wait in marked areas in the studio while cleaning is taking place in well ventilated </w:t>
            </w:r>
            <w:r w:rsidR="007B1137">
              <w:rPr>
                <w:rFonts w:ascii="Calibri" w:hAnsi="Calibri"/>
                <w:b/>
                <w:color w:val="0000FF"/>
                <w:sz w:val="20"/>
                <w:szCs w:val="20"/>
              </w:rPr>
              <w:t xml:space="preserve">areas </w:t>
            </w:r>
            <w:r w:rsidR="007B1137">
              <w:rPr>
                <w:rFonts w:ascii="Calibri" w:hAnsi="Calibri"/>
                <w:b/>
                <w:color w:val="0000FF"/>
                <w:sz w:val="20"/>
                <w:szCs w:val="20"/>
              </w:rPr>
              <w:lastRenderedPageBreak/>
              <w:t>and maintaining social distancing.</w:t>
            </w:r>
          </w:p>
          <w:p w14:paraId="58B7E208" w14:textId="77777777"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Instructors are the only people who should use ladders and handle equipment when cleaning.</w:t>
            </w:r>
          </w:p>
          <w:p w14:paraId="3FF1695D" w14:textId="77777777"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STUDENTS PROVIDING OWN EQUIPMENT – The instructor must rig the equipment while wearing gloves to avoid cross contamination.</w:t>
            </w:r>
          </w:p>
          <w:p w14:paraId="3E818251" w14:textId="77777777"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cleaning products will be provided by the studio, will be safely sourced by reputable suppliers and safe to use.</w:t>
            </w:r>
          </w:p>
          <w:p w14:paraId="4E17E3A0" w14:textId="71254C3D" w:rsidR="007B1137" w:rsidRDefault="007B1137" w:rsidP="00152F70">
            <w:pPr>
              <w:pStyle w:val="ListParagraph"/>
              <w:numPr>
                <w:ilvl w:val="0"/>
                <w:numId w:val="41"/>
              </w:numPr>
              <w:rPr>
                <w:rFonts w:ascii="Calibri" w:hAnsi="Calibri"/>
                <w:b/>
                <w:color w:val="0000FF"/>
                <w:sz w:val="20"/>
                <w:szCs w:val="20"/>
              </w:rPr>
            </w:pPr>
            <w:r>
              <w:rPr>
                <w:rFonts w:ascii="Calibri" w:hAnsi="Calibri"/>
                <w:b/>
                <w:color w:val="0000FF"/>
                <w:sz w:val="20"/>
                <w:szCs w:val="20"/>
              </w:rPr>
              <w:t>Full deep cleans of the studio will take place during hours when classes are not taking place and allowing safe and adequate time before students are next permitted in.</w:t>
            </w:r>
          </w:p>
        </w:tc>
        <w:tc>
          <w:tcPr>
            <w:tcW w:w="1314" w:type="dxa"/>
            <w:shd w:val="clear" w:color="auto" w:fill="auto"/>
          </w:tcPr>
          <w:p w14:paraId="05845F46" w14:textId="3EEAB845" w:rsidR="006C0F57" w:rsidRDefault="007B1137" w:rsidP="00122C54">
            <w:pPr>
              <w:jc w:val="center"/>
              <w:rPr>
                <w:rFonts w:ascii="Calibri" w:hAnsi="Calibri"/>
                <w:b/>
                <w:sz w:val="20"/>
                <w:szCs w:val="20"/>
              </w:rPr>
            </w:pPr>
            <w:r>
              <w:rPr>
                <w:rFonts w:ascii="Calibri" w:hAnsi="Calibri"/>
                <w:b/>
                <w:sz w:val="20"/>
                <w:szCs w:val="20"/>
              </w:rPr>
              <w:lastRenderedPageBreak/>
              <w:t>2</w:t>
            </w:r>
          </w:p>
        </w:tc>
      </w:tr>
      <w:tr w:rsidR="007B1137" w:rsidRPr="004149F9" w14:paraId="3FD1470C" w14:textId="77777777" w:rsidTr="00A0725D">
        <w:trPr>
          <w:trHeight w:val="781"/>
        </w:trPr>
        <w:tc>
          <w:tcPr>
            <w:tcW w:w="1560" w:type="dxa"/>
            <w:shd w:val="clear" w:color="auto" w:fill="auto"/>
          </w:tcPr>
          <w:p w14:paraId="392FF1BF" w14:textId="2E9EC78B" w:rsidR="007B1137" w:rsidRDefault="007B1137" w:rsidP="00122C54">
            <w:pPr>
              <w:rPr>
                <w:rFonts w:ascii="Calibri" w:hAnsi="Calibri"/>
                <w:sz w:val="20"/>
                <w:szCs w:val="20"/>
              </w:rPr>
            </w:pPr>
            <w:r>
              <w:rPr>
                <w:rFonts w:ascii="Calibri" w:hAnsi="Calibri"/>
                <w:sz w:val="20"/>
                <w:szCs w:val="20"/>
              </w:rPr>
              <w:lastRenderedPageBreak/>
              <w:t>Children under 18 being in the studio</w:t>
            </w:r>
          </w:p>
        </w:tc>
        <w:tc>
          <w:tcPr>
            <w:tcW w:w="2410" w:type="dxa"/>
            <w:shd w:val="clear" w:color="auto" w:fill="auto"/>
          </w:tcPr>
          <w:p w14:paraId="7F59FC68" w14:textId="126796C6" w:rsidR="007B1137" w:rsidRDefault="007B1137" w:rsidP="00122C54">
            <w:pPr>
              <w:rPr>
                <w:rFonts w:ascii="Calibri" w:hAnsi="Calibri"/>
                <w:sz w:val="20"/>
                <w:szCs w:val="20"/>
              </w:rPr>
            </w:pPr>
            <w:r>
              <w:rPr>
                <w:rFonts w:ascii="Calibri" w:hAnsi="Calibri"/>
                <w:sz w:val="20"/>
                <w:szCs w:val="20"/>
              </w:rPr>
              <w:t xml:space="preserve">Children need to attend classes and private lessons with </w:t>
            </w:r>
            <w:proofErr w:type="spellStart"/>
            <w:r>
              <w:rPr>
                <w:rFonts w:ascii="Calibri" w:hAnsi="Calibri"/>
                <w:sz w:val="20"/>
                <w:szCs w:val="20"/>
              </w:rPr>
              <w:t>Covid</w:t>
            </w:r>
            <w:proofErr w:type="spellEnd"/>
            <w:r>
              <w:rPr>
                <w:rFonts w:ascii="Calibri" w:hAnsi="Calibri"/>
                <w:sz w:val="20"/>
                <w:szCs w:val="20"/>
              </w:rPr>
              <w:t xml:space="preserve"> safe procedures in place, while still providing adequate supervision and adhering to safeguarding legislation.</w:t>
            </w:r>
          </w:p>
        </w:tc>
        <w:tc>
          <w:tcPr>
            <w:tcW w:w="1080" w:type="dxa"/>
            <w:shd w:val="clear" w:color="auto" w:fill="auto"/>
          </w:tcPr>
          <w:p w14:paraId="3A3521AF" w14:textId="3191086F" w:rsidR="007B1137" w:rsidRDefault="00333770" w:rsidP="00122C54">
            <w:pPr>
              <w:jc w:val="center"/>
              <w:rPr>
                <w:rFonts w:ascii="Calibri" w:hAnsi="Calibri"/>
                <w:b/>
                <w:sz w:val="20"/>
                <w:szCs w:val="20"/>
              </w:rPr>
            </w:pPr>
            <w:r>
              <w:rPr>
                <w:rFonts w:ascii="Calibri" w:hAnsi="Calibri"/>
                <w:b/>
                <w:sz w:val="20"/>
                <w:szCs w:val="20"/>
              </w:rPr>
              <w:t>2</w:t>
            </w:r>
          </w:p>
        </w:tc>
        <w:tc>
          <w:tcPr>
            <w:tcW w:w="1080" w:type="dxa"/>
            <w:shd w:val="clear" w:color="auto" w:fill="auto"/>
          </w:tcPr>
          <w:p w14:paraId="235A12D0" w14:textId="23FD5E65" w:rsidR="007B1137" w:rsidRDefault="00333770" w:rsidP="00122C54">
            <w:pPr>
              <w:jc w:val="center"/>
              <w:rPr>
                <w:rFonts w:ascii="Calibri" w:hAnsi="Calibri"/>
                <w:b/>
                <w:sz w:val="20"/>
                <w:szCs w:val="20"/>
              </w:rPr>
            </w:pPr>
            <w:r>
              <w:rPr>
                <w:rFonts w:ascii="Calibri" w:hAnsi="Calibri"/>
                <w:b/>
                <w:sz w:val="20"/>
                <w:szCs w:val="20"/>
              </w:rPr>
              <w:t>1</w:t>
            </w:r>
          </w:p>
        </w:tc>
        <w:tc>
          <w:tcPr>
            <w:tcW w:w="1090" w:type="dxa"/>
            <w:shd w:val="clear" w:color="auto" w:fill="auto"/>
          </w:tcPr>
          <w:p w14:paraId="5190800A" w14:textId="072806DD" w:rsidR="007B1137" w:rsidRDefault="003A7C55" w:rsidP="00122C54">
            <w:pPr>
              <w:jc w:val="center"/>
              <w:rPr>
                <w:rFonts w:ascii="Calibri" w:hAnsi="Calibri"/>
                <w:b/>
                <w:sz w:val="20"/>
                <w:szCs w:val="20"/>
              </w:rPr>
            </w:pPr>
            <w:r>
              <w:rPr>
                <w:rFonts w:ascii="Calibri" w:hAnsi="Calibri"/>
                <w:b/>
                <w:sz w:val="20"/>
                <w:szCs w:val="20"/>
              </w:rPr>
              <w:t>5</w:t>
            </w:r>
          </w:p>
        </w:tc>
        <w:tc>
          <w:tcPr>
            <w:tcW w:w="2420" w:type="dxa"/>
            <w:shd w:val="clear" w:color="auto" w:fill="auto"/>
          </w:tcPr>
          <w:p w14:paraId="090AE0D0" w14:textId="77777777" w:rsidR="007B1137"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Children will be taught in smaller groups to ensure social distancing can be adhered to.</w:t>
            </w:r>
          </w:p>
          <w:p w14:paraId="1A97F5DA"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Younger children will be encouraged to take private lessons if they are unable to understand the social distancing procedures or cannot be </w:t>
            </w:r>
            <w:r>
              <w:rPr>
                <w:rFonts w:ascii="Calibri" w:hAnsi="Calibri"/>
                <w:b/>
                <w:color w:val="0000FF"/>
                <w:sz w:val="20"/>
                <w:szCs w:val="20"/>
              </w:rPr>
              <w:lastRenderedPageBreak/>
              <w:t>supervised appropriately.</w:t>
            </w:r>
          </w:p>
          <w:p w14:paraId="13FC8D31"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children attending classes must have experience due to the fact that instructors cannot spot them.</w:t>
            </w:r>
          </w:p>
          <w:p w14:paraId="656A79F8"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Crash mats must be used at all times where spotting is not possible.</w:t>
            </w:r>
          </w:p>
          <w:p w14:paraId="3EC60E36"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Only children who attend classes with siblings or in social bubbles will be allowed to share space or equipment.</w:t>
            </w:r>
          </w:p>
          <w:p w14:paraId="6E53F979"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Any children who are not able to adhere to the social distancing in classes or behave in an unsafe way may be asked to sit out and will be suggested to attend private lessons instead.</w:t>
            </w:r>
          </w:p>
          <w:p w14:paraId="25541035"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Parents will not be able to watch classes due to the limited numbers permitted in the studio.</w:t>
            </w:r>
          </w:p>
          <w:p w14:paraId="31E53445"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Classes must have 2 DBS CHECKED ADULTS PRESENT to support safeguarding requirements. The second adult must be counted in the max numbers permitted within the studio (12 </w:t>
            </w:r>
            <w:r>
              <w:rPr>
                <w:rFonts w:ascii="Calibri" w:hAnsi="Calibri"/>
                <w:b/>
                <w:color w:val="0000FF"/>
                <w:sz w:val="20"/>
                <w:szCs w:val="20"/>
              </w:rPr>
              <w:lastRenderedPageBreak/>
              <w:t>people including staff and volunteers.</w:t>
            </w:r>
          </w:p>
          <w:p w14:paraId="047C5F85"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Children will NOT be expected to clean their space and equipment due to health and safety. This will be done by the instructor.</w:t>
            </w:r>
          </w:p>
          <w:p w14:paraId="1AA40DD4"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Children will not be expected to leave the studio during cleaning and will be asked to wait in specific areas while this is carried out and be supervised by an adult.</w:t>
            </w:r>
          </w:p>
          <w:p w14:paraId="5ABEEB51" w14:textId="77777777"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floor markings and signage will be child friendly to ensure that they are easy to understand and follow.</w:t>
            </w:r>
          </w:p>
          <w:p w14:paraId="2F8CEE9A" w14:textId="3721FA00" w:rsidR="00333770" w:rsidRDefault="00333770" w:rsidP="00152F70">
            <w:pPr>
              <w:pStyle w:val="ListParagraph"/>
              <w:numPr>
                <w:ilvl w:val="0"/>
                <w:numId w:val="41"/>
              </w:numPr>
              <w:rPr>
                <w:rFonts w:ascii="Calibri" w:hAnsi="Calibri"/>
                <w:b/>
                <w:color w:val="0000FF"/>
                <w:sz w:val="20"/>
                <w:szCs w:val="20"/>
              </w:rPr>
            </w:pPr>
            <w:r>
              <w:rPr>
                <w:rFonts w:ascii="Calibri" w:hAnsi="Calibri"/>
                <w:b/>
                <w:color w:val="0000FF"/>
                <w:sz w:val="20"/>
                <w:szCs w:val="20"/>
              </w:rPr>
              <w:t>Staff will explain and reiterate rules and guidelines to children on a regular basis to ensure that they understand and allow them the opportunity to ask questions if they wish.</w:t>
            </w:r>
          </w:p>
        </w:tc>
        <w:tc>
          <w:tcPr>
            <w:tcW w:w="1314" w:type="dxa"/>
            <w:shd w:val="clear" w:color="auto" w:fill="auto"/>
          </w:tcPr>
          <w:p w14:paraId="4CAA6429" w14:textId="259BFAE4" w:rsidR="007B1137" w:rsidRDefault="003A7C55" w:rsidP="00122C54">
            <w:pPr>
              <w:jc w:val="center"/>
              <w:rPr>
                <w:rFonts w:ascii="Calibri" w:hAnsi="Calibri"/>
                <w:b/>
                <w:sz w:val="20"/>
                <w:szCs w:val="20"/>
              </w:rPr>
            </w:pPr>
            <w:r>
              <w:rPr>
                <w:rFonts w:ascii="Calibri" w:hAnsi="Calibri"/>
                <w:b/>
                <w:sz w:val="20"/>
                <w:szCs w:val="20"/>
              </w:rPr>
              <w:lastRenderedPageBreak/>
              <w:t>3</w:t>
            </w:r>
          </w:p>
        </w:tc>
      </w:tr>
      <w:tr w:rsidR="003A7C55" w:rsidRPr="004149F9" w14:paraId="0BD34B6E" w14:textId="77777777" w:rsidTr="00A0725D">
        <w:trPr>
          <w:trHeight w:val="781"/>
        </w:trPr>
        <w:tc>
          <w:tcPr>
            <w:tcW w:w="1560" w:type="dxa"/>
            <w:shd w:val="clear" w:color="auto" w:fill="auto"/>
          </w:tcPr>
          <w:p w14:paraId="0D27CD35" w14:textId="5B73E839" w:rsidR="003A7C55" w:rsidRDefault="003A7C55" w:rsidP="00122C54">
            <w:pPr>
              <w:rPr>
                <w:rFonts w:ascii="Calibri" w:hAnsi="Calibri"/>
                <w:sz w:val="20"/>
                <w:szCs w:val="20"/>
              </w:rPr>
            </w:pPr>
            <w:r>
              <w:rPr>
                <w:rFonts w:ascii="Calibri" w:hAnsi="Calibri"/>
                <w:sz w:val="20"/>
                <w:szCs w:val="20"/>
              </w:rPr>
              <w:lastRenderedPageBreak/>
              <w:t>Behaviour</w:t>
            </w:r>
          </w:p>
        </w:tc>
        <w:tc>
          <w:tcPr>
            <w:tcW w:w="2410" w:type="dxa"/>
            <w:shd w:val="clear" w:color="auto" w:fill="auto"/>
          </w:tcPr>
          <w:p w14:paraId="4AF813FD" w14:textId="3ADEFBF3" w:rsidR="003A7C55" w:rsidRDefault="003A7C55" w:rsidP="00122C54">
            <w:pPr>
              <w:rPr>
                <w:rFonts w:ascii="Calibri" w:hAnsi="Calibri"/>
                <w:sz w:val="20"/>
                <w:szCs w:val="20"/>
              </w:rPr>
            </w:pPr>
            <w:r>
              <w:rPr>
                <w:rFonts w:ascii="Calibri" w:hAnsi="Calibri"/>
                <w:sz w:val="20"/>
                <w:szCs w:val="20"/>
              </w:rPr>
              <w:t xml:space="preserve">People behaving in ways that do not comply to the regulations set out with regards to safety and </w:t>
            </w:r>
            <w:proofErr w:type="spellStart"/>
            <w:r>
              <w:rPr>
                <w:rFonts w:ascii="Calibri" w:hAnsi="Calibri"/>
                <w:sz w:val="20"/>
                <w:szCs w:val="20"/>
              </w:rPr>
              <w:t>covid</w:t>
            </w:r>
            <w:proofErr w:type="spellEnd"/>
            <w:r>
              <w:rPr>
                <w:rFonts w:ascii="Calibri" w:hAnsi="Calibri"/>
                <w:sz w:val="20"/>
                <w:szCs w:val="20"/>
              </w:rPr>
              <w:t xml:space="preserve"> prevention</w:t>
            </w:r>
          </w:p>
        </w:tc>
        <w:tc>
          <w:tcPr>
            <w:tcW w:w="1080" w:type="dxa"/>
            <w:shd w:val="clear" w:color="auto" w:fill="auto"/>
          </w:tcPr>
          <w:p w14:paraId="2A23B16B" w14:textId="34E1365A" w:rsidR="003A7C55" w:rsidRDefault="003A7C55" w:rsidP="00122C54">
            <w:pPr>
              <w:jc w:val="center"/>
              <w:rPr>
                <w:rFonts w:ascii="Calibri" w:hAnsi="Calibri"/>
                <w:b/>
                <w:sz w:val="20"/>
                <w:szCs w:val="20"/>
              </w:rPr>
            </w:pPr>
            <w:r>
              <w:rPr>
                <w:rFonts w:ascii="Calibri" w:hAnsi="Calibri"/>
                <w:b/>
                <w:sz w:val="20"/>
                <w:szCs w:val="20"/>
              </w:rPr>
              <w:t>3</w:t>
            </w:r>
          </w:p>
        </w:tc>
        <w:tc>
          <w:tcPr>
            <w:tcW w:w="1080" w:type="dxa"/>
            <w:shd w:val="clear" w:color="auto" w:fill="auto"/>
          </w:tcPr>
          <w:p w14:paraId="365A2DEA" w14:textId="3EEEDF2E" w:rsidR="003A7C55" w:rsidRDefault="003A7C55" w:rsidP="00122C54">
            <w:pPr>
              <w:jc w:val="center"/>
              <w:rPr>
                <w:rFonts w:ascii="Calibri" w:hAnsi="Calibri"/>
                <w:b/>
                <w:sz w:val="20"/>
                <w:szCs w:val="20"/>
              </w:rPr>
            </w:pPr>
            <w:r>
              <w:rPr>
                <w:rFonts w:ascii="Calibri" w:hAnsi="Calibri"/>
                <w:b/>
                <w:sz w:val="20"/>
                <w:szCs w:val="20"/>
              </w:rPr>
              <w:t>1</w:t>
            </w:r>
          </w:p>
        </w:tc>
        <w:tc>
          <w:tcPr>
            <w:tcW w:w="1090" w:type="dxa"/>
            <w:shd w:val="clear" w:color="auto" w:fill="auto"/>
          </w:tcPr>
          <w:p w14:paraId="3CA02DE5" w14:textId="6CF4C24C" w:rsidR="003A7C55" w:rsidRDefault="003A7C55" w:rsidP="00122C54">
            <w:pPr>
              <w:jc w:val="center"/>
              <w:rPr>
                <w:rFonts w:ascii="Calibri" w:hAnsi="Calibri"/>
                <w:b/>
                <w:sz w:val="20"/>
                <w:szCs w:val="20"/>
              </w:rPr>
            </w:pPr>
            <w:r>
              <w:rPr>
                <w:rFonts w:ascii="Calibri" w:hAnsi="Calibri"/>
                <w:b/>
                <w:sz w:val="20"/>
                <w:szCs w:val="20"/>
              </w:rPr>
              <w:t>3</w:t>
            </w:r>
          </w:p>
        </w:tc>
        <w:tc>
          <w:tcPr>
            <w:tcW w:w="2420" w:type="dxa"/>
            <w:shd w:val="clear" w:color="auto" w:fill="auto"/>
          </w:tcPr>
          <w:p w14:paraId="28EB4DAE" w14:textId="03AD77A9" w:rsidR="003A7C55" w:rsidRDefault="003A7C55" w:rsidP="00152F70">
            <w:pPr>
              <w:pStyle w:val="ListParagraph"/>
              <w:numPr>
                <w:ilvl w:val="0"/>
                <w:numId w:val="41"/>
              </w:numPr>
              <w:rPr>
                <w:rFonts w:ascii="Calibri" w:hAnsi="Calibri"/>
                <w:b/>
                <w:color w:val="0000FF"/>
                <w:sz w:val="20"/>
                <w:szCs w:val="20"/>
              </w:rPr>
            </w:pPr>
            <w:r>
              <w:rPr>
                <w:rFonts w:ascii="Calibri" w:hAnsi="Calibri"/>
                <w:b/>
                <w:color w:val="0000FF"/>
                <w:sz w:val="20"/>
                <w:szCs w:val="20"/>
              </w:rPr>
              <w:t>All people using the studio will be expected to sign new waivers agreeing to abide by all rules and guidelines set out within the studio at the current time.</w:t>
            </w:r>
          </w:p>
          <w:p w14:paraId="680D7365" w14:textId="58DFE85C" w:rsidR="003A7C55" w:rsidRDefault="003A7C55" w:rsidP="00152F70">
            <w:pPr>
              <w:pStyle w:val="ListParagraph"/>
              <w:numPr>
                <w:ilvl w:val="0"/>
                <w:numId w:val="41"/>
              </w:numPr>
              <w:rPr>
                <w:rFonts w:ascii="Calibri" w:hAnsi="Calibri"/>
                <w:b/>
                <w:color w:val="0000FF"/>
                <w:sz w:val="20"/>
                <w:szCs w:val="20"/>
              </w:rPr>
            </w:pPr>
            <w:r>
              <w:rPr>
                <w:rFonts w:ascii="Calibri" w:hAnsi="Calibri"/>
                <w:b/>
                <w:color w:val="0000FF"/>
                <w:sz w:val="20"/>
                <w:szCs w:val="20"/>
              </w:rPr>
              <w:t xml:space="preserve">The studio is fitted with CCTV cameras that are </w:t>
            </w:r>
            <w:r>
              <w:rPr>
                <w:rFonts w:ascii="Calibri" w:hAnsi="Calibri"/>
                <w:b/>
                <w:color w:val="0000FF"/>
                <w:sz w:val="20"/>
                <w:szCs w:val="20"/>
              </w:rPr>
              <w:lastRenderedPageBreak/>
              <w:t xml:space="preserve">in operation 24hrs a day and during all classes. This will be monitored frequently  to ensure all students </w:t>
            </w:r>
          </w:p>
        </w:tc>
        <w:tc>
          <w:tcPr>
            <w:tcW w:w="1314" w:type="dxa"/>
            <w:shd w:val="clear" w:color="auto" w:fill="auto"/>
          </w:tcPr>
          <w:p w14:paraId="6710D549" w14:textId="77777777" w:rsidR="003A7C55" w:rsidRDefault="003A7C55" w:rsidP="00122C54">
            <w:pPr>
              <w:jc w:val="center"/>
              <w:rPr>
                <w:rFonts w:ascii="Calibri" w:hAnsi="Calibri"/>
                <w:b/>
                <w:sz w:val="20"/>
                <w:szCs w:val="20"/>
              </w:rPr>
            </w:pPr>
          </w:p>
        </w:tc>
      </w:tr>
    </w:tbl>
    <w:p w14:paraId="6A247C52" w14:textId="660FE06E" w:rsidR="00122C54" w:rsidRDefault="00122C54" w:rsidP="00122C54">
      <w:pPr>
        <w:rPr>
          <w:rFonts w:ascii="Calibri" w:hAnsi="Calibri"/>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3808"/>
        <w:gridCol w:w="4344"/>
      </w:tblGrid>
      <w:tr w:rsidR="00122C54" w:rsidRPr="00BC63D7" w14:paraId="3B324FE7" w14:textId="77777777" w:rsidTr="00A0725D">
        <w:tc>
          <w:tcPr>
            <w:tcW w:w="2764" w:type="dxa"/>
            <w:shd w:val="clear" w:color="auto" w:fill="F2F2F2"/>
          </w:tcPr>
          <w:p w14:paraId="14C25266" w14:textId="77777777" w:rsidR="00122C54" w:rsidRPr="00BC63D7" w:rsidRDefault="00122C54" w:rsidP="00122C54">
            <w:pPr>
              <w:rPr>
                <w:rFonts w:ascii="Calibri" w:hAnsi="Calibri"/>
                <w:b/>
                <w:bCs/>
              </w:rPr>
            </w:pPr>
            <w:r w:rsidRPr="00BC63D7">
              <w:rPr>
                <w:rFonts w:ascii="Calibri" w:hAnsi="Calibri"/>
                <w:b/>
                <w:bCs/>
              </w:rPr>
              <w:t>SEVERITY</w:t>
            </w:r>
          </w:p>
        </w:tc>
        <w:tc>
          <w:tcPr>
            <w:tcW w:w="3808" w:type="dxa"/>
            <w:shd w:val="clear" w:color="auto" w:fill="F2F2F2"/>
          </w:tcPr>
          <w:p w14:paraId="7DDFC926" w14:textId="77777777" w:rsidR="00122C54" w:rsidRPr="00BC63D7" w:rsidRDefault="00122C54" w:rsidP="00122C54">
            <w:pPr>
              <w:rPr>
                <w:rFonts w:ascii="Calibri" w:hAnsi="Calibri"/>
                <w:b/>
                <w:bCs/>
              </w:rPr>
            </w:pPr>
            <w:r w:rsidRPr="00BC63D7">
              <w:rPr>
                <w:rFonts w:ascii="Calibri" w:hAnsi="Calibri"/>
                <w:b/>
                <w:bCs/>
              </w:rPr>
              <w:t>LIKELIHOOD</w:t>
            </w:r>
          </w:p>
        </w:tc>
        <w:tc>
          <w:tcPr>
            <w:tcW w:w="4344" w:type="dxa"/>
            <w:shd w:val="clear" w:color="auto" w:fill="F2F2F2"/>
          </w:tcPr>
          <w:p w14:paraId="0D34BC8E" w14:textId="77777777" w:rsidR="00122C54" w:rsidRPr="00BC63D7" w:rsidRDefault="00122C54" w:rsidP="00122C54">
            <w:pPr>
              <w:rPr>
                <w:rFonts w:ascii="Calibri" w:hAnsi="Calibri"/>
                <w:b/>
                <w:bCs/>
              </w:rPr>
            </w:pPr>
            <w:r w:rsidRPr="00BC63D7">
              <w:rPr>
                <w:rFonts w:ascii="Calibri" w:hAnsi="Calibri"/>
                <w:b/>
                <w:bCs/>
              </w:rPr>
              <w:t xml:space="preserve">RISK FACTOR </w:t>
            </w:r>
          </w:p>
        </w:tc>
      </w:tr>
      <w:tr w:rsidR="00122C54" w:rsidRPr="00BC63D7" w14:paraId="3BD5441A" w14:textId="77777777" w:rsidTr="00A0725D">
        <w:tc>
          <w:tcPr>
            <w:tcW w:w="2764" w:type="dxa"/>
            <w:shd w:val="clear" w:color="auto" w:fill="auto"/>
          </w:tcPr>
          <w:p w14:paraId="1430333A" w14:textId="77777777" w:rsidR="00122C54" w:rsidRPr="00BC63D7" w:rsidRDefault="00122C54" w:rsidP="00122C54">
            <w:pPr>
              <w:rPr>
                <w:rFonts w:ascii="Calibri" w:hAnsi="Calibri"/>
              </w:rPr>
            </w:pPr>
            <w:r w:rsidRPr="00BC63D7">
              <w:rPr>
                <w:rFonts w:ascii="Calibri" w:hAnsi="Calibri"/>
              </w:rPr>
              <w:t>1 – Minor injury</w:t>
            </w:r>
          </w:p>
          <w:p w14:paraId="1829F78A" w14:textId="77777777" w:rsidR="00122C54" w:rsidRPr="00BC63D7" w:rsidRDefault="00122C54" w:rsidP="00122C54">
            <w:pPr>
              <w:rPr>
                <w:rFonts w:ascii="Calibri" w:hAnsi="Calibri"/>
              </w:rPr>
            </w:pPr>
            <w:r w:rsidRPr="00BC63D7">
              <w:rPr>
                <w:rFonts w:ascii="Calibri" w:hAnsi="Calibri"/>
              </w:rPr>
              <w:t>2 – Major injury</w:t>
            </w:r>
          </w:p>
          <w:p w14:paraId="1D0A16D7" w14:textId="77777777" w:rsidR="00122C54" w:rsidRPr="00BC63D7" w:rsidRDefault="00122C54" w:rsidP="00122C54">
            <w:pPr>
              <w:rPr>
                <w:rFonts w:ascii="Calibri" w:hAnsi="Calibri"/>
              </w:rPr>
            </w:pPr>
            <w:r w:rsidRPr="00BC63D7">
              <w:rPr>
                <w:rFonts w:ascii="Calibri" w:hAnsi="Calibri"/>
              </w:rPr>
              <w:t xml:space="preserve">3 – Possible fatality </w:t>
            </w:r>
          </w:p>
        </w:tc>
        <w:tc>
          <w:tcPr>
            <w:tcW w:w="3808" w:type="dxa"/>
            <w:shd w:val="clear" w:color="auto" w:fill="auto"/>
          </w:tcPr>
          <w:p w14:paraId="271B084E" w14:textId="77777777" w:rsidR="00122C54" w:rsidRPr="00BC63D7" w:rsidRDefault="00122C54" w:rsidP="00122C54">
            <w:pPr>
              <w:rPr>
                <w:rFonts w:ascii="Calibri" w:hAnsi="Calibri"/>
              </w:rPr>
            </w:pPr>
            <w:r w:rsidRPr="00BC63D7">
              <w:rPr>
                <w:rFonts w:ascii="Calibri" w:hAnsi="Calibri"/>
              </w:rPr>
              <w:t>1 – Unlikely to happen in normal operation</w:t>
            </w:r>
          </w:p>
          <w:p w14:paraId="531A55C7" w14:textId="77777777" w:rsidR="00122C54" w:rsidRPr="00BC63D7" w:rsidRDefault="00122C54" w:rsidP="00122C54">
            <w:pPr>
              <w:rPr>
                <w:rFonts w:ascii="Calibri" w:hAnsi="Calibri"/>
              </w:rPr>
            </w:pPr>
            <w:r w:rsidRPr="00BC63D7">
              <w:rPr>
                <w:rFonts w:ascii="Calibri" w:hAnsi="Calibri"/>
              </w:rPr>
              <w:t>2 – Can happen infrequently in normal operation</w:t>
            </w:r>
          </w:p>
          <w:p w14:paraId="34598B09" w14:textId="77777777" w:rsidR="00122C54" w:rsidRPr="00BC63D7" w:rsidRDefault="00122C54" w:rsidP="00122C54">
            <w:pPr>
              <w:rPr>
                <w:rFonts w:ascii="Calibri" w:hAnsi="Calibri"/>
              </w:rPr>
            </w:pPr>
            <w:r w:rsidRPr="00BC63D7">
              <w:rPr>
                <w:rFonts w:ascii="Calibri" w:hAnsi="Calibri"/>
              </w:rPr>
              <w:t xml:space="preserve">3 – Common occurrence in normal operation </w:t>
            </w:r>
          </w:p>
        </w:tc>
        <w:tc>
          <w:tcPr>
            <w:tcW w:w="4344" w:type="dxa"/>
            <w:shd w:val="clear" w:color="auto" w:fill="auto"/>
          </w:tcPr>
          <w:p w14:paraId="6A37A6A4" w14:textId="77777777" w:rsidR="00122C54" w:rsidRPr="00BC63D7" w:rsidRDefault="00122C54" w:rsidP="00122C54">
            <w:pPr>
              <w:rPr>
                <w:rFonts w:ascii="Calibri" w:hAnsi="Calibri"/>
              </w:rPr>
            </w:pPr>
            <w:r w:rsidRPr="00BC63D7">
              <w:rPr>
                <w:rFonts w:ascii="Calibri" w:hAnsi="Calibri"/>
              </w:rPr>
              <w:t>1-2 – Low risk (acceptable)</w:t>
            </w:r>
          </w:p>
          <w:p w14:paraId="7400E1A1" w14:textId="77777777" w:rsidR="00122C54" w:rsidRPr="00BC63D7" w:rsidRDefault="00122C54" w:rsidP="00122C54">
            <w:pPr>
              <w:rPr>
                <w:rFonts w:ascii="Calibri" w:hAnsi="Calibri"/>
              </w:rPr>
            </w:pPr>
            <w:r w:rsidRPr="00BC63D7">
              <w:rPr>
                <w:rFonts w:ascii="Calibri" w:hAnsi="Calibri"/>
              </w:rPr>
              <w:t>3-5 – Medium risk (high monitoring)</w:t>
            </w:r>
          </w:p>
          <w:p w14:paraId="60DCC796" w14:textId="77777777" w:rsidR="00122C54" w:rsidRPr="00BC63D7" w:rsidRDefault="00122C54" w:rsidP="00122C54">
            <w:pPr>
              <w:rPr>
                <w:rFonts w:ascii="Calibri" w:hAnsi="Calibri"/>
              </w:rPr>
            </w:pPr>
            <w:r w:rsidRPr="00BC63D7">
              <w:rPr>
                <w:rFonts w:ascii="Calibri" w:hAnsi="Calibri"/>
              </w:rPr>
              <w:t xml:space="preserve">6+ - High risk (suspend until controlled) </w:t>
            </w:r>
          </w:p>
          <w:p w14:paraId="10E1A720" w14:textId="77777777" w:rsidR="00122C54" w:rsidRPr="00BC63D7" w:rsidRDefault="00122C54" w:rsidP="00122C54">
            <w:pPr>
              <w:rPr>
                <w:rFonts w:ascii="Calibri" w:hAnsi="Calibri"/>
              </w:rPr>
            </w:pPr>
            <w:r w:rsidRPr="00BC63D7">
              <w:rPr>
                <w:rFonts w:ascii="Calibri" w:hAnsi="Calibri"/>
              </w:rPr>
              <w:t xml:space="preserve">9 – Very high risk (stop activity) </w:t>
            </w:r>
          </w:p>
        </w:tc>
      </w:tr>
    </w:tbl>
    <w:p w14:paraId="7FA26C3D" w14:textId="77777777" w:rsidR="00122C54" w:rsidRDefault="00122C54" w:rsidP="00122C54">
      <w:pPr>
        <w:rPr>
          <w:rFonts w:ascii="Calibri" w:hAnsi="Calibri"/>
        </w:rPr>
      </w:pPr>
    </w:p>
    <w:p w14:paraId="6E1A1477" w14:textId="65943505" w:rsidR="00122C54" w:rsidRPr="00FB75B7" w:rsidRDefault="00122C54" w:rsidP="00A0725D">
      <w:pPr>
        <w:pBdr>
          <w:top w:val="single" w:sz="4" w:space="1" w:color="auto"/>
          <w:left w:val="single" w:sz="4" w:space="18" w:color="auto"/>
          <w:bottom w:val="single" w:sz="4" w:space="1" w:color="auto"/>
          <w:right w:val="single" w:sz="4" w:space="0" w:color="auto"/>
        </w:pBdr>
        <w:rPr>
          <w:rFonts w:ascii="Calibri" w:hAnsi="Calibri"/>
          <w:b/>
          <w:bCs/>
        </w:rPr>
      </w:pPr>
      <w:r w:rsidRPr="00FB75B7">
        <w:rPr>
          <w:rFonts w:ascii="Calibri" w:hAnsi="Calibri"/>
          <w:b/>
          <w:bCs/>
        </w:rPr>
        <w:t xml:space="preserve">Risk Assessment carried out by: </w:t>
      </w:r>
      <w:r w:rsidR="00C921BB">
        <w:rPr>
          <w:rFonts w:ascii="Calibri" w:hAnsi="Calibri"/>
          <w:b/>
          <w:bCs/>
        </w:rPr>
        <w:t>Kaiya Latham</w:t>
      </w:r>
    </w:p>
    <w:p w14:paraId="799010F6" w14:textId="01C2F8EE" w:rsidR="00122C54" w:rsidRPr="00FB75B7" w:rsidRDefault="00122C54" w:rsidP="00A0725D">
      <w:pPr>
        <w:pBdr>
          <w:top w:val="single" w:sz="4" w:space="1" w:color="auto"/>
          <w:left w:val="single" w:sz="4" w:space="18" w:color="auto"/>
          <w:bottom w:val="single" w:sz="4" w:space="1" w:color="auto"/>
          <w:right w:val="single" w:sz="4" w:space="0" w:color="auto"/>
        </w:pBdr>
        <w:rPr>
          <w:rFonts w:ascii="Calibri" w:hAnsi="Calibri"/>
          <w:b/>
          <w:bCs/>
        </w:rPr>
      </w:pPr>
      <w:r w:rsidRPr="00FB75B7">
        <w:rPr>
          <w:rFonts w:ascii="Calibri" w:hAnsi="Calibri"/>
          <w:b/>
          <w:bCs/>
        </w:rPr>
        <w:t xml:space="preserve">Date: </w:t>
      </w:r>
      <w:r w:rsidR="00C921BB">
        <w:rPr>
          <w:rFonts w:ascii="Calibri" w:hAnsi="Calibri"/>
          <w:b/>
          <w:bCs/>
        </w:rPr>
        <w:t>26/07/2020</w:t>
      </w:r>
      <w:bookmarkStart w:id="0" w:name="_GoBack"/>
      <w:bookmarkEnd w:id="0"/>
    </w:p>
    <w:p w14:paraId="19D1DB56" w14:textId="77777777" w:rsidR="00F85305" w:rsidRDefault="00F85305">
      <w:pPr>
        <w:rPr>
          <w:rFonts w:eastAsia="Times New Roman" w:cs="Arial"/>
          <w:b/>
          <w:bCs/>
          <w:sz w:val="32"/>
          <w:szCs w:val="32"/>
        </w:rPr>
      </w:pPr>
    </w:p>
    <w:sectPr w:rsidR="00F85305" w:rsidSect="00257AB8">
      <w:footerReference w:type="default" r:id="rId10"/>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4DBE" w14:textId="77777777" w:rsidR="0055540D" w:rsidRDefault="0055540D" w:rsidP="004E37CF">
      <w:pPr>
        <w:spacing w:after="0" w:line="240" w:lineRule="auto"/>
      </w:pPr>
      <w:r>
        <w:separator/>
      </w:r>
    </w:p>
  </w:endnote>
  <w:endnote w:type="continuationSeparator" w:id="0">
    <w:p w14:paraId="174B5655" w14:textId="77777777" w:rsidR="0055540D" w:rsidRDefault="0055540D"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2067" w14:textId="77777777" w:rsidR="0055540D" w:rsidRDefault="0055540D" w:rsidP="004E37CF">
      <w:pPr>
        <w:spacing w:after="0" w:line="240" w:lineRule="auto"/>
      </w:pPr>
      <w:r>
        <w:separator/>
      </w:r>
    </w:p>
  </w:footnote>
  <w:footnote w:type="continuationSeparator" w:id="0">
    <w:p w14:paraId="380FF831" w14:textId="77777777" w:rsidR="0055540D" w:rsidRDefault="0055540D"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926F9A"/>
    <w:multiLevelType w:val="hybridMultilevel"/>
    <w:tmpl w:val="E5E2C5B2"/>
    <w:lvl w:ilvl="0" w:tplc="BC2A4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31"/>
  </w:num>
  <w:num w:numId="5">
    <w:abstractNumId w:val="29"/>
  </w:num>
  <w:num w:numId="6">
    <w:abstractNumId w:val="22"/>
  </w:num>
  <w:num w:numId="7">
    <w:abstractNumId w:val="34"/>
  </w:num>
  <w:num w:numId="8">
    <w:abstractNumId w:val="17"/>
  </w:num>
  <w:num w:numId="9">
    <w:abstractNumId w:val="37"/>
  </w:num>
  <w:num w:numId="10">
    <w:abstractNumId w:val="35"/>
  </w:num>
  <w:num w:numId="11">
    <w:abstractNumId w:val="13"/>
  </w:num>
  <w:num w:numId="12">
    <w:abstractNumId w:val="3"/>
  </w:num>
  <w:num w:numId="13">
    <w:abstractNumId w:val="24"/>
  </w:num>
  <w:num w:numId="14">
    <w:abstractNumId w:val="39"/>
  </w:num>
  <w:num w:numId="15">
    <w:abstractNumId w:val="19"/>
  </w:num>
  <w:num w:numId="16">
    <w:abstractNumId w:val="1"/>
  </w:num>
  <w:num w:numId="17">
    <w:abstractNumId w:val="18"/>
  </w:num>
  <w:num w:numId="18">
    <w:abstractNumId w:val="28"/>
  </w:num>
  <w:num w:numId="19">
    <w:abstractNumId w:val="12"/>
  </w:num>
  <w:num w:numId="20">
    <w:abstractNumId w:val="30"/>
  </w:num>
  <w:num w:numId="21">
    <w:abstractNumId w:val="8"/>
  </w:num>
  <w:num w:numId="22">
    <w:abstractNumId w:val="15"/>
  </w:num>
  <w:num w:numId="23">
    <w:abstractNumId w:val="6"/>
  </w:num>
  <w:num w:numId="24">
    <w:abstractNumId w:val="40"/>
  </w:num>
  <w:num w:numId="25">
    <w:abstractNumId w:val="32"/>
  </w:num>
  <w:num w:numId="26">
    <w:abstractNumId w:val="23"/>
  </w:num>
  <w:num w:numId="27">
    <w:abstractNumId w:val="7"/>
  </w:num>
  <w:num w:numId="28">
    <w:abstractNumId w:val="21"/>
  </w:num>
  <w:num w:numId="29">
    <w:abstractNumId w:val="11"/>
  </w:num>
  <w:num w:numId="30">
    <w:abstractNumId w:val="33"/>
  </w:num>
  <w:num w:numId="31">
    <w:abstractNumId w:val="5"/>
  </w:num>
  <w:num w:numId="32">
    <w:abstractNumId w:val="16"/>
  </w:num>
  <w:num w:numId="33">
    <w:abstractNumId w:val="20"/>
  </w:num>
  <w:num w:numId="34">
    <w:abstractNumId w:val="26"/>
  </w:num>
  <w:num w:numId="35">
    <w:abstractNumId w:val="27"/>
  </w:num>
  <w:num w:numId="36">
    <w:abstractNumId w:val="38"/>
  </w:num>
  <w:num w:numId="37">
    <w:abstractNumId w:val="36"/>
  </w:num>
  <w:num w:numId="38">
    <w:abstractNumId w:val="0"/>
  </w:num>
  <w:num w:numId="39">
    <w:abstractNumId w:val="2"/>
  </w:num>
  <w:num w:numId="40">
    <w:abstractNumId w:val="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E"/>
    <w:rsid w:val="0002067B"/>
    <w:rsid w:val="00024206"/>
    <w:rsid w:val="00065043"/>
    <w:rsid w:val="00065ABA"/>
    <w:rsid w:val="00092646"/>
    <w:rsid w:val="00097E1B"/>
    <w:rsid w:val="000A0C82"/>
    <w:rsid w:val="000D39C5"/>
    <w:rsid w:val="000D3EC0"/>
    <w:rsid w:val="000D510C"/>
    <w:rsid w:val="000E1697"/>
    <w:rsid w:val="000E40AF"/>
    <w:rsid w:val="00103EC6"/>
    <w:rsid w:val="00110325"/>
    <w:rsid w:val="00122C54"/>
    <w:rsid w:val="00146C17"/>
    <w:rsid w:val="00152F70"/>
    <w:rsid w:val="001630E0"/>
    <w:rsid w:val="00170CC0"/>
    <w:rsid w:val="00173085"/>
    <w:rsid w:val="0017527B"/>
    <w:rsid w:val="00176A03"/>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1498E"/>
    <w:rsid w:val="00322A19"/>
    <w:rsid w:val="00333770"/>
    <w:rsid w:val="0037755C"/>
    <w:rsid w:val="00377F73"/>
    <w:rsid w:val="00380DBC"/>
    <w:rsid w:val="00395010"/>
    <w:rsid w:val="003A329B"/>
    <w:rsid w:val="003A7C55"/>
    <w:rsid w:val="003B71E7"/>
    <w:rsid w:val="003C09E9"/>
    <w:rsid w:val="003C640F"/>
    <w:rsid w:val="003D216F"/>
    <w:rsid w:val="003E4B7B"/>
    <w:rsid w:val="003F44BD"/>
    <w:rsid w:val="00413792"/>
    <w:rsid w:val="00415C98"/>
    <w:rsid w:val="004244C9"/>
    <w:rsid w:val="00434F6B"/>
    <w:rsid w:val="00442174"/>
    <w:rsid w:val="00461AB5"/>
    <w:rsid w:val="00464442"/>
    <w:rsid w:val="00474843"/>
    <w:rsid w:val="004978BC"/>
    <w:rsid w:val="004B2387"/>
    <w:rsid w:val="004E37CF"/>
    <w:rsid w:val="00514EA7"/>
    <w:rsid w:val="00542F52"/>
    <w:rsid w:val="0054688F"/>
    <w:rsid w:val="0055540D"/>
    <w:rsid w:val="005B1B52"/>
    <w:rsid w:val="005C60C5"/>
    <w:rsid w:val="005D5E76"/>
    <w:rsid w:val="00613EFE"/>
    <w:rsid w:val="00620729"/>
    <w:rsid w:val="00631628"/>
    <w:rsid w:val="00642E25"/>
    <w:rsid w:val="00652536"/>
    <w:rsid w:val="00652C48"/>
    <w:rsid w:val="00673248"/>
    <w:rsid w:val="006763D0"/>
    <w:rsid w:val="00677ACE"/>
    <w:rsid w:val="006C0F57"/>
    <w:rsid w:val="006C7D9B"/>
    <w:rsid w:val="006D6769"/>
    <w:rsid w:val="006E2964"/>
    <w:rsid w:val="006E6C70"/>
    <w:rsid w:val="006E7060"/>
    <w:rsid w:val="007250A5"/>
    <w:rsid w:val="0078735C"/>
    <w:rsid w:val="00795138"/>
    <w:rsid w:val="007B1137"/>
    <w:rsid w:val="007B161B"/>
    <w:rsid w:val="007D2F8B"/>
    <w:rsid w:val="007F2618"/>
    <w:rsid w:val="007F5CEF"/>
    <w:rsid w:val="008176D0"/>
    <w:rsid w:val="00831556"/>
    <w:rsid w:val="008426CE"/>
    <w:rsid w:val="00874A21"/>
    <w:rsid w:val="00880A9B"/>
    <w:rsid w:val="008903A9"/>
    <w:rsid w:val="00894935"/>
    <w:rsid w:val="008C5419"/>
    <w:rsid w:val="008E3DA3"/>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80903"/>
    <w:rsid w:val="00A81C4E"/>
    <w:rsid w:val="00A93EB7"/>
    <w:rsid w:val="00B34154"/>
    <w:rsid w:val="00B3498B"/>
    <w:rsid w:val="00B417BD"/>
    <w:rsid w:val="00B620FD"/>
    <w:rsid w:val="00B8499E"/>
    <w:rsid w:val="00B85FB9"/>
    <w:rsid w:val="00BA784D"/>
    <w:rsid w:val="00BF1A1A"/>
    <w:rsid w:val="00BF59E4"/>
    <w:rsid w:val="00C070DB"/>
    <w:rsid w:val="00C22D57"/>
    <w:rsid w:val="00C34621"/>
    <w:rsid w:val="00C54D7E"/>
    <w:rsid w:val="00C716A8"/>
    <w:rsid w:val="00C921BB"/>
    <w:rsid w:val="00C97C48"/>
    <w:rsid w:val="00CA5D10"/>
    <w:rsid w:val="00CB7120"/>
    <w:rsid w:val="00CF2B42"/>
    <w:rsid w:val="00D162E5"/>
    <w:rsid w:val="00D666E0"/>
    <w:rsid w:val="00DA0050"/>
    <w:rsid w:val="00DC0C33"/>
    <w:rsid w:val="00E005D3"/>
    <w:rsid w:val="00E5198A"/>
    <w:rsid w:val="00E519A9"/>
    <w:rsid w:val="00E52B16"/>
    <w:rsid w:val="00E817BA"/>
    <w:rsid w:val="00EB481C"/>
    <w:rsid w:val="00ED573E"/>
    <w:rsid w:val="00EF0061"/>
    <w:rsid w:val="00F0147E"/>
    <w:rsid w:val="00F21901"/>
    <w:rsid w:val="00F56AF5"/>
    <w:rsid w:val="00F74752"/>
    <w:rsid w:val="00F764E5"/>
    <w:rsid w:val="00F85305"/>
    <w:rsid w:val="00F857DD"/>
    <w:rsid w:val="00F92F0E"/>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15:chartTrackingRefBased/>
  <w15:docId w15:val="{94C04B02-A8C3-40F6-A04E-461EED0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5BBB-CC42-48A1-A721-DDB7F5AE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13</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City</dc:creator>
  <cp:keywords/>
  <dc:description/>
  <cp:lastModifiedBy>Kaiya Latham</cp:lastModifiedBy>
  <cp:revision>7</cp:revision>
  <cp:lastPrinted>2020-05-26T09:06:00Z</cp:lastPrinted>
  <dcterms:created xsi:type="dcterms:W3CDTF">2020-07-24T10:14:00Z</dcterms:created>
  <dcterms:modified xsi:type="dcterms:W3CDTF">2020-07-26T09:37:00Z</dcterms:modified>
</cp:coreProperties>
</file>